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3FA1" w:rsidR="00FA7971" w:rsidP="4196A95B" w:rsidRDefault="00943677" w14:paraId="2AAB6C68" w14:textId="6B5FD3D5">
      <w:pPr>
        <w:spacing w:after="0"/>
        <w:rPr>
          <w:rFonts w:asciiTheme="majorHAnsi" w:hAnsiTheme="majorHAnsi" w:eastAsiaTheme="majorEastAsia" w:cstheme="majorBidi"/>
          <w:b/>
          <w:bCs/>
          <w:sz w:val="36"/>
          <w:szCs w:val="36"/>
        </w:rPr>
      </w:pPr>
      <w:r w:rsidRPr="4196A95B">
        <w:rPr>
          <w:rFonts w:asciiTheme="majorHAnsi" w:hAnsiTheme="majorHAnsi" w:eastAsiaTheme="majorEastAsia" w:cstheme="majorBidi"/>
          <w:b/>
          <w:bCs/>
          <w:sz w:val="36"/>
          <w:szCs w:val="36"/>
        </w:rPr>
        <w:t xml:space="preserve">Leerwerktaak </w:t>
      </w:r>
      <w:r w:rsidRPr="4196A95B" w:rsidR="006A79CA">
        <w:rPr>
          <w:rFonts w:asciiTheme="majorHAnsi" w:hAnsiTheme="majorHAnsi" w:eastAsiaTheme="majorEastAsia" w:cstheme="majorBidi"/>
          <w:b/>
          <w:bCs/>
          <w:sz w:val="36"/>
          <w:szCs w:val="36"/>
        </w:rPr>
        <w:t>‘</w:t>
      </w:r>
      <w:r w:rsidR="00A82C5D">
        <w:rPr>
          <w:rFonts w:asciiTheme="majorHAnsi" w:hAnsiTheme="majorHAnsi" w:eastAsiaTheme="majorEastAsia" w:cstheme="majorBidi"/>
          <w:b/>
          <w:bCs/>
          <w:sz w:val="36"/>
          <w:szCs w:val="36"/>
        </w:rPr>
        <w:t>Buitenschools onderwijs</w:t>
      </w:r>
      <w:r w:rsidRPr="4196A95B" w:rsidR="006A79CA">
        <w:rPr>
          <w:rFonts w:asciiTheme="majorHAnsi" w:hAnsiTheme="majorHAnsi" w:eastAsiaTheme="majorEastAsia" w:cstheme="majorBidi"/>
          <w:b/>
          <w:bCs/>
          <w:sz w:val="36"/>
          <w:szCs w:val="36"/>
        </w:rPr>
        <w:t>’</w:t>
      </w:r>
    </w:p>
    <w:p w:rsidR="00C8392D" w:rsidP="00C8392D" w:rsidRDefault="00C8392D" w14:paraId="0D6A9598" w14:textId="77777777">
      <w:pPr>
        <w:spacing w:after="0"/>
        <w:rPr>
          <w:rFonts w:ascii="Arial" w:hAnsi="Arial" w:cs="Arial"/>
        </w:rPr>
      </w:pPr>
    </w:p>
    <w:tbl>
      <w:tblPr>
        <w:tblStyle w:val="Tabelraster"/>
        <w:tblW w:w="9062" w:type="dxa"/>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Look w:val="04A0" w:firstRow="1" w:lastRow="0" w:firstColumn="1" w:lastColumn="0" w:noHBand="0" w:noVBand="1"/>
      </w:tblPr>
      <w:tblGrid>
        <w:gridCol w:w="4575"/>
        <w:gridCol w:w="1657"/>
        <w:gridCol w:w="2830"/>
      </w:tblGrid>
      <w:tr w:rsidR="008C06D3" w:rsidTr="2BEBCD4A" w14:paraId="210D13DC" w14:textId="77777777">
        <w:tc>
          <w:tcPr>
            <w:tcW w:w="9062" w:type="dxa"/>
            <w:gridSpan w:val="3"/>
            <w:tcBorders>
              <w:bottom w:val="nil"/>
            </w:tcBorders>
            <w:shd w:val="clear" w:color="auto" w:fill="ED7D31" w:themeFill="accent2"/>
            <w:tcMar/>
          </w:tcPr>
          <w:p w:rsidRPr="008C06D3" w:rsidR="008C06D3" w:rsidP="334A8F9D" w:rsidRDefault="008C06D3" w14:paraId="4CF9AA74" w14:textId="77777777">
            <w:pPr>
              <w:rPr>
                <w:rFonts w:asciiTheme="majorHAnsi" w:hAnsiTheme="majorHAnsi" w:eastAsiaTheme="majorEastAsia" w:cstheme="majorBidi"/>
                <w:color w:val="FFFFFF" w:themeColor="background1"/>
              </w:rPr>
            </w:pPr>
            <w:r w:rsidRPr="334A8F9D">
              <w:rPr>
                <w:rFonts w:asciiTheme="majorHAnsi" w:hAnsiTheme="majorHAnsi" w:eastAsiaTheme="majorEastAsia" w:cstheme="majorBidi"/>
                <w:color w:val="FFFFFF" w:themeColor="background1"/>
                <w:sz w:val="32"/>
                <w:szCs w:val="32"/>
              </w:rPr>
              <w:t>Naam student</w:t>
            </w:r>
          </w:p>
        </w:tc>
      </w:tr>
      <w:tr w:rsidR="008C06D3" w:rsidTr="2BEBCD4A" w14:paraId="2A754D5D" w14:textId="77777777">
        <w:tc>
          <w:tcPr>
            <w:tcW w:w="0" w:type="auto"/>
            <w:tcBorders>
              <w:top w:val="nil"/>
              <w:left w:val="nil"/>
              <w:bottom w:val="nil"/>
              <w:right w:val="nil"/>
            </w:tcBorders>
            <w:tcMar/>
          </w:tcPr>
          <w:p w:rsidR="00FB3C01" w:rsidP="334A8F9D" w:rsidRDefault="00FB3C01" w14:paraId="16168B59" w14:textId="77777777">
            <w:pPr>
              <w:rPr>
                <w:rFonts w:asciiTheme="majorHAnsi" w:hAnsiTheme="majorHAnsi" w:eastAsiaTheme="majorEastAsia" w:cstheme="majorBidi"/>
              </w:rPr>
            </w:pPr>
          </w:p>
        </w:tc>
        <w:tc>
          <w:tcPr>
            <w:tcW w:w="1657" w:type="dxa"/>
            <w:tcBorders>
              <w:top w:val="nil"/>
              <w:left w:val="nil"/>
              <w:bottom w:val="nil"/>
              <w:right w:val="nil"/>
            </w:tcBorders>
            <w:tcMar/>
          </w:tcPr>
          <w:p w:rsidR="4196A95B" w:rsidP="334A8F9D" w:rsidRDefault="4196A95B" w14:paraId="70C1A3DA" w14:textId="00BB280D">
            <w:pPr>
              <w:rPr>
                <w:rFonts w:asciiTheme="majorHAnsi" w:hAnsiTheme="majorHAnsi" w:eastAsiaTheme="majorEastAsia" w:cstheme="majorBidi"/>
                <w:sz w:val="24"/>
                <w:szCs w:val="24"/>
                <w:lang w:val="it-IT"/>
              </w:rPr>
            </w:pPr>
          </w:p>
          <w:p w:rsidR="54C47516" w:rsidP="334A8F9D" w:rsidRDefault="54C47516" w14:paraId="38A43398" w14:textId="44DB67E1">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w:t>
            </w:r>
            <w:proofErr w:type="spellStart"/>
            <w:r w:rsidRPr="334A8F9D">
              <w:rPr>
                <w:rFonts w:asciiTheme="majorHAnsi" w:hAnsiTheme="majorHAnsi" w:eastAsiaTheme="majorEastAsia" w:cstheme="majorBidi"/>
                <w:sz w:val="24"/>
                <w:szCs w:val="24"/>
                <w:lang w:val="it-IT"/>
              </w:rPr>
              <w:t>Voltijd</w:t>
            </w:r>
            <w:proofErr w:type="spellEnd"/>
          </w:p>
          <w:p w:rsidR="54C47516" w:rsidP="334A8F9D" w:rsidRDefault="54C47516" w14:paraId="20B51D15" w14:textId="1A11CC27">
            <w:pPr>
              <w:spacing w:line="259" w:lineRule="auto"/>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w:t>
            </w:r>
            <w:proofErr w:type="spellStart"/>
            <w:r w:rsidRPr="334A8F9D">
              <w:rPr>
                <w:rFonts w:asciiTheme="majorHAnsi" w:hAnsiTheme="majorHAnsi" w:eastAsiaTheme="majorEastAsia" w:cstheme="majorBidi"/>
                <w:sz w:val="24"/>
                <w:szCs w:val="24"/>
                <w:lang w:val="it-IT"/>
              </w:rPr>
              <w:t>Deeltijd</w:t>
            </w:r>
            <w:proofErr w:type="spellEnd"/>
          </w:p>
          <w:p w:rsidR="16168B59" w:rsidP="334A8F9D" w:rsidRDefault="16168B59" w14:paraId="24C9F74C" w14:textId="23AA5D32">
            <w:pPr>
              <w:spacing w:line="259" w:lineRule="auto"/>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w:t>
            </w:r>
            <w:proofErr w:type="spellStart"/>
            <w:r w:rsidRPr="334A8F9D">
              <w:rPr>
                <w:rFonts w:asciiTheme="majorHAnsi" w:hAnsiTheme="majorHAnsi" w:eastAsiaTheme="majorEastAsia" w:cstheme="majorBidi"/>
                <w:sz w:val="24"/>
                <w:szCs w:val="24"/>
                <w:lang w:val="it-IT"/>
              </w:rPr>
              <w:t>Duaal</w:t>
            </w:r>
            <w:proofErr w:type="spellEnd"/>
          </w:p>
          <w:p w:rsidR="4196A95B" w:rsidP="334A8F9D" w:rsidRDefault="4196A95B" w14:paraId="2066DB90" w14:textId="3798D79B">
            <w:pPr>
              <w:rPr>
                <w:rFonts w:asciiTheme="majorHAnsi" w:hAnsiTheme="majorHAnsi" w:eastAsiaTheme="majorEastAsia" w:cstheme="majorBidi"/>
              </w:rPr>
            </w:pPr>
          </w:p>
        </w:tc>
        <w:tc>
          <w:tcPr>
            <w:tcW w:w="2830" w:type="dxa"/>
            <w:tcBorders>
              <w:top w:val="nil"/>
              <w:left w:val="nil"/>
              <w:bottom w:val="nil"/>
              <w:right w:val="nil"/>
            </w:tcBorders>
            <w:tcMar/>
          </w:tcPr>
          <w:p w:rsidR="4196A95B" w:rsidP="334A8F9D" w:rsidRDefault="4196A95B" w14:paraId="4BAC410E" w14:textId="36BE3FEC">
            <w:pPr>
              <w:rPr>
                <w:rFonts w:asciiTheme="majorHAnsi" w:hAnsiTheme="majorHAnsi" w:eastAsiaTheme="majorEastAsia" w:cstheme="majorBidi"/>
              </w:rPr>
            </w:pPr>
          </w:p>
          <w:p w:rsidR="4196A95B" w:rsidP="334A8F9D" w:rsidRDefault="4196A95B" w14:paraId="34253048" w14:textId="4165A79E">
            <w:pPr>
              <w:rPr>
                <w:rFonts w:asciiTheme="majorHAnsi" w:hAnsiTheme="majorHAnsi" w:eastAsiaTheme="majorEastAsia" w:cstheme="majorBidi"/>
              </w:rPr>
            </w:pPr>
          </w:p>
        </w:tc>
      </w:tr>
      <w:tr w:rsidR="008C06D3" w:rsidTr="2BEBCD4A" w14:paraId="4F88D2BB" w14:textId="77777777">
        <w:tc>
          <w:tcPr>
            <w:tcW w:w="9062" w:type="dxa"/>
            <w:gridSpan w:val="3"/>
            <w:tcBorders>
              <w:top w:val="nil"/>
              <w:bottom w:val="single" w:color="ED7D31" w:themeColor="accent2" w:sz="4" w:space="0"/>
            </w:tcBorders>
            <w:shd w:val="clear" w:color="auto" w:fill="ED7D31" w:themeFill="accent2"/>
            <w:tcMar/>
          </w:tcPr>
          <w:p w:rsidRPr="008C06D3" w:rsidR="008C06D3" w:rsidP="334A8F9D" w:rsidRDefault="008C06D3" w14:paraId="7125BB21" w14:textId="7984B1A2">
            <w:pPr>
              <w:rPr>
                <w:rFonts w:asciiTheme="majorHAnsi" w:hAnsiTheme="majorHAnsi" w:eastAsiaTheme="majorEastAsia" w:cstheme="majorBidi"/>
                <w:color w:val="FFFFFF" w:themeColor="background1"/>
              </w:rPr>
            </w:pPr>
            <w:r w:rsidRPr="334A8F9D">
              <w:rPr>
                <w:rFonts w:asciiTheme="majorHAnsi" w:hAnsiTheme="majorHAnsi" w:eastAsiaTheme="majorEastAsia" w:cstheme="majorBidi"/>
                <w:color w:val="FFFFFF" w:themeColor="background1"/>
                <w:sz w:val="32"/>
                <w:szCs w:val="32"/>
              </w:rPr>
              <w:t>Onderwijstype</w:t>
            </w:r>
            <w:r w:rsidRPr="334A8F9D" w:rsidR="61384661">
              <w:rPr>
                <w:rFonts w:asciiTheme="majorHAnsi" w:hAnsiTheme="majorHAnsi" w:eastAsiaTheme="majorEastAsia" w:cstheme="majorBidi"/>
                <w:color w:val="FFFFFF" w:themeColor="background1"/>
                <w:sz w:val="32"/>
                <w:szCs w:val="32"/>
              </w:rPr>
              <w:t xml:space="preserve"> stageschool</w:t>
            </w:r>
          </w:p>
        </w:tc>
      </w:tr>
      <w:tr w:rsidR="008C06D3" w:rsidTr="2BEBCD4A" w14:paraId="508A20F1" w14:textId="77777777">
        <w:tc>
          <w:tcPr>
            <w:tcW w:w="9062" w:type="dxa"/>
            <w:gridSpan w:val="3"/>
            <w:tcBorders>
              <w:left w:val="nil"/>
              <w:right w:val="nil"/>
            </w:tcBorders>
            <w:tcMar/>
          </w:tcPr>
          <w:p w:rsidR="00BA06C4" w:rsidP="334A8F9D" w:rsidRDefault="00BA06C4" w14:paraId="4F091F95" w14:textId="77777777">
            <w:pPr>
              <w:rPr>
                <w:rFonts w:asciiTheme="majorHAnsi" w:hAnsiTheme="majorHAnsi" w:eastAsiaTheme="majorEastAsia" w:cstheme="majorBidi"/>
              </w:rPr>
            </w:pPr>
          </w:p>
          <w:p w:rsidRPr="008C06D3" w:rsidR="008C06D3" w:rsidP="334A8F9D" w:rsidRDefault="008C06D3" w14:paraId="2C0D7431"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Basisberoepsgerichte leerweg</w:t>
            </w:r>
          </w:p>
          <w:p w:rsidRPr="008C06D3" w:rsidR="008C06D3" w:rsidP="334A8F9D" w:rsidRDefault="008C06D3" w14:paraId="1B2F4635"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Kaderberoepsgerichte leerweg</w:t>
            </w:r>
          </w:p>
          <w:p w:rsidRPr="00D2728D" w:rsidR="008C06D3" w:rsidP="334A8F9D" w:rsidRDefault="008C06D3" w14:paraId="7FA520E3" w14:textId="77777777">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w:t>
            </w:r>
            <w:proofErr w:type="spellStart"/>
            <w:r w:rsidRPr="334A8F9D">
              <w:rPr>
                <w:rFonts w:asciiTheme="majorHAnsi" w:hAnsiTheme="majorHAnsi" w:eastAsiaTheme="majorEastAsia" w:cstheme="majorBidi"/>
                <w:sz w:val="24"/>
                <w:szCs w:val="24"/>
                <w:lang w:val="it-IT"/>
              </w:rPr>
              <w:t>Theoretische</w:t>
            </w:r>
            <w:proofErr w:type="spellEnd"/>
            <w:r w:rsidRPr="334A8F9D">
              <w:rPr>
                <w:rFonts w:asciiTheme="majorHAnsi" w:hAnsiTheme="majorHAnsi" w:eastAsiaTheme="majorEastAsia" w:cstheme="majorBidi"/>
                <w:sz w:val="24"/>
                <w:szCs w:val="24"/>
                <w:lang w:val="it-IT"/>
              </w:rPr>
              <w:t xml:space="preserve"> </w:t>
            </w:r>
            <w:proofErr w:type="spellStart"/>
            <w:r w:rsidRPr="334A8F9D">
              <w:rPr>
                <w:rFonts w:asciiTheme="majorHAnsi" w:hAnsiTheme="majorHAnsi" w:eastAsiaTheme="majorEastAsia" w:cstheme="majorBidi"/>
                <w:sz w:val="24"/>
                <w:szCs w:val="24"/>
                <w:lang w:val="it-IT"/>
              </w:rPr>
              <w:t>leerweg</w:t>
            </w:r>
            <w:proofErr w:type="spellEnd"/>
          </w:p>
          <w:p w:rsidRPr="00D2728D" w:rsidR="008C06D3" w:rsidP="334A8F9D" w:rsidRDefault="008C06D3" w14:paraId="7CEBA929" w14:textId="77777777">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w:t>
            </w:r>
            <w:proofErr w:type="spellStart"/>
            <w:r w:rsidRPr="334A8F9D">
              <w:rPr>
                <w:rFonts w:asciiTheme="majorHAnsi" w:hAnsiTheme="majorHAnsi" w:eastAsiaTheme="majorEastAsia" w:cstheme="majorBidi"/>
                <w:sz w:val="24"/>
                <w:szCs w:val="24"/>
                <w:lang w:val="it-IT"/>
              </w:rPr>
              <w:t>Havo</w:t>
            </w:r>
            <w:proofErr w:type="spellEnd"/>
            <w:r w:rsidRPr="334A8F9D" w:rsidR="000A6A09">
              <w:rPr>
                <w:rFonts w:asciiTheme="majorHAnsi" w:hAnsiTheme="majorHAnsi" w:eastAsiaTheme="majorEastAsia" w:cstheme="majorBidi"/>
                <w:sz w:val="24"/>
                <w:szCs w:val="24"/>
                <w:lang w:val="it-IT"/>
              </w:rPr>
              <w:t xml:space="preserve"> </w:t>
            </w:r>
          </w:p>
          <w:p w:rsidRPr="00D2728D" w:rsidR="008C06D3" w:rsidP="334A8F9D" w:rsidRDefault="008C06D3" w14:paraId="77C57E1B" w14:textId="7BE594EA">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w:t>
            </w:r>
            <w:proofErr w:type="spellStart"/>
            <w:r w:rsidRPr="334A8F9D">
              <w:rPr>
                <w:rFonts w:asciiTheme="majorHAnsi" w:hAnsiTheme="majorHAnsi" w:eastAsiaTheme="majorEastAsia" w:cstheme="majorBidi"/>
                <w:sz w:val="24"/>
                <w:szCs w:val="24"/>
                <w:lang w:val="it-IT"/>
              </w:rPr>
              <w:t>Vwo</w:t>
            </w:r>
            <w:proofErr w:type="spellEnd"/>
          </w:p>
          <w:p w:rsidR="00DF45DB" w:rsidP="334A8F9D" w:rsidRDefault="00DF45DB" w14:paraId="318EE1CD" w14:textId="2617E1C9">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Praktijkonderwijs</w:t>
            </w:r>
          </w:p>
          <w:p w:rsidR="00BA06C4" w:rsidP="334A8F9D" w:rsidRDefault="00BA06C4" w14:paraId="6E83C785" w14:textId="77777777">
            <w:pPr>
              <w:rPr>
                <w:rFonts w:asciiTheme="majorHAnsi" w:hAnsiTheme="majorHAnsi" w:eastAsiaTheme="majorEastAsia" w:cstheme="majorBidi"/>
              </w:rPr>
            </w:pPr>
          </w:p>
        </w:tc>
      </w:tr>
      <w:tr w:rsidRPr="00BA06C4" w:rsidR="00BA06C4" w:rsidTr="2BEBCD4A" w14:paraId="57D91B08" w14:textId="77777777">
        <w:tc>
          <w:tcPr>
            <w:tcW w:w="0" w:type="auto"/>
            <w:tcBorders>
              <w:bottom w:val="nil"/>
            </w:tcBorders>
            <w:shd w:val="clear" w:color="auto" w:fill="ED7D31" w:themeFill="accent2"/>
            <w:tcMar/>
          </w:tcPr>
          <w:p w:rsidR="00FB3C01" w:rsidP="334A8F9D" w:rsidRDefault="00FB3C01" w14:paraId="43987687" w14:textId="77777777">
            <w:pPr>
              <w:rPr>
                <w:rFonts w:asciiTheme="majorHAnsi" w:hAnsiTheme="majorHAnsi" w:eastAsiaTheme="majorEastAsia" w:cstheme="majorBidi"/>
              </w:rPr>
            </w:pPr>
          </w:p>
        </w:tc>
        <w:tc>
          <w:tcPr>
            <w:tcW w:w="1657" w:type="dxa"/>
            <w:tcBorders>
              <w:bottom w:val="nil"/>
            </w:tcBorders>
            <w:shd w:val="clear" w:color="auto" w:fill="ED7D31" w:themeFill="accent2"/>
            <w:tcMar/>
          </w:tcPr>
          <w:p w:rsidR="4196A95B" w:rsidP="334A8F9D" w:rsidRDefault="4196A95B" w14:paraId="691B76C8" w14:textId="5E355392">
            <w:pPr>
              <w:rPr>
                <w:rFonts w:asciiTheme="majorHAnsi" w:hAnsiTheme="majorHAnsi" w:eastAsiaTheme="majorEastAsia" w:cstheme="majorBidi"/>
                <w:color w:val="FFFFFF" w:themeColor="background1"/>
                <w:sz w:val="32"/>
                <w:szCs w:val="32"/>
              </w:rPr>
            </w:pPr>
          </w:p>
        </w:tc>
        <w:tc>
          <w:tcPr>
            <w:tcW w:w="2830" w:type="dxa"/>
            <w:tcBorders>
              <w:bottom w:val="nil"/>
            </w:tcBorders>
            <w:shd w:val="clear" w:color="auto" w:fill="ED7D31" w:themeFill="accent2"/>
            <w:tcMar/>
          </w:tcPr>
          <w:p w:rsidR="4196A95B" w:rsidP="334A8F9D" w:rsidRDefault="4196A95B" w14:paraId="7C0F286E" w14:textId="69FDAB3A">
            <w:pPr>
              <w:rPr>
                <w:rFonts w:asciiTheme="majorHAnsi" w:hAnsiTheme="majorHAnsi" w:eastAsiaTheme="majorEastAsia" w:cstheme="majorBidi"/>
                <w:color w:val="FFFFFF" w:themeColor="background1"/>
                <w:sz w:val="32"/>
                <w:szCs w:val="32"/>
              </w:rPr>
            </w:pPr>
          </w:p>
        </w:tc>
      </w:tr>
      <w:tr w:rsidRPr="00D2728D" w:rsidR="00BA06C4" w:rsidTr="2BEBCD4A" w14:paraId="520DD232" w14:textId="77777777">
        <w:tc>
          <w:tcPr>
            <w:tcW w:w="0" w:type="auto"/>
            <w:tcBorders>
              <w:top w:val="nil"/>
              <w:left w:val="nil"/>
              <w:bottom w:val="nil"/>
              <w:right w:val="nil"/>
            </w:tcBorders>
            <w:tcMar/>
          </w:tcPr>
          <w:p w:rsidR="00FB3C01" w:rsidP="334A8F9D" w:rsidRDefault="00FB3C01" w14:paraId="30DC1D0A" w14:textId="77777777">
            <w:pPr>
              <w:rPr>
                <w:rFonts w:asciiTheme="majorHAnsi" w:hAnsiTheme="majorHAnsi" w:eastAsiaTheme="majorEastAsia" w:cstheme="majorBidi"/>
              </w:rPr>
            </w:pPr>
          </w:p>
          <w:p w:rsidRPr="00A82C5D" w:rsidR="00575B2F" w:rsidP="334A8F9D" w:rsidRDefault="00575B2F" w14:paraId="2E2BC0A2" w14:textId="34AD08B1">
            <w:pPr>
              <w:rPr>
                <w:rFonts w:asciiTheme="majorHAnsi" w:hAnsiTheme="majorHAnsi" w:eastAsiaTheme="majorEastAsia" w:cstheme="majorBidi"/>
                <w:sz w:val="24"/>
                <w:szCs w:val="24"/>
              </w:rPr>
            </w:pPr>
            <w:r w:rsidRPr="00A82C5D">
              <w:rPr>
                <w:rFonts w:asciiTheme="majorHAnsi" w:hAnsiTheme="majorHAnsi" w:eastAsiaTheme="majorEastAsia" w:cstheme="majorBidi"/>
                <w:sz w:val="24"/>
                <w:szCs w:val="24"/>
              </w:rPr>
              <w:t>H</w:t>
            </w:r>
            <w:r w:rsidRPr="00A82C5D" w:rsidR="618456F4">
              <w:rPr>
                <w:rFonts w:asciiTheme="majorHAnsi" w:hAnsiTheme="majorHAnsi" w:eastAsiaTheme="majorEastAsia" w:cstheme="majorBidi"/>
                <w:sz w:val="24"/>
                <w:szCs w:val="24"/>
              </w:rPr>
              <w:t>oge school</w:t>
            </w:r>
          </w:p>
          <w:p w:rsidRPr="00A82C5D" w:rsidR="00DD1C85" w:rsidP="334A8F9D" w:rsidRDefault="00DD1C85" w14:paraId="2AA8B108" w14:textId="77777777">
            <w:pPr>
              <w:rPr>
                <w:rFonts w:asciiTheme="majorHAnsi" w:hAnsiTheme="majorHAnsi" w:eastAsiaTheme="majorEastAsia" w:cstheme="majorBidi"/>
                <w:sz w:val="24"/>
                <w:szCs w:val="24"/>
              </w:rPr>
            </w:pPr>
            <w:r w:rsidRPr="00A82C5D">
              <w:rPr>
                <w:rFonts w:asciiTheme="majorHAnsi" w:hAnsiTheme="majorHAnsi" w:eastAsiaTheme="majorEastAsia" w:cstheme="majorBidi"/>
                <w:sz w:val="24"/>
                <w:szCs w:val="24"/>
              </w:rPr>
              <w:t>o Propedeuse</w:t>
            </w:r>
          </w:p>
          <w:p w:rsidRPr="00A82C5D" w:rsidR="00DD1C85" w:rsidP="334A8F9D" w:rsidRDefault="008D5D7A" w14:paraId="697306A5" w14:textId="170DDBEE">
            <w:pPr>
              <w:rPr>
                <w:rFonts w:asciiTheme="majorHAnsi" w:hAnsiTheme="majorHAnsi" w:eastAsiaTheme="majorEastAsia" w:cstheme="majorBidi"/>
                <w:sz w:val="24"/>
                <w:szCs w:val="24"/>
              </w:rPr>
            </w:pPr>
            <w:r w:rsidRPr="00A82C5D">
              <w:rPr>
                <w:rFonts w:asciiTheme="majorHAnsi" w:hAnsiTheme="majorHAnsi" w:eastAsiaTheme="majorEastAsia" w:cstheme="majorBidi"/>
                <w:sz w:val="24"/>
                <w:szCs w:val="24"/>
              </w:rPr>
              <w:t>o</w:t>
            </w:r>
            <w:r w:rsidRPr="00A82C5D" w:rsidR="00DD1C85">
              <w:rPr>
                <w:rFonts w:asciiTheme="majorHAnsi" w:hAnsiTheme="majorHAnsi" w:eastAsiaTheme="majorEastAsia" w:cstheme="majorBidi"/>
                <w:sz w:val="24"/>
                <w:szCs w:val="24"/>
              </w:rPr>
              <w:t xml:space="preserve"> Hoofdfase</w:t>
            </w:r>
          </w:p>
          <w:p w:rsidRPr="00A82C5D" w:rsidR="006D4FF9" w:rsidP="334A8F9D" w:rsidRDefault="008D5D7A" w14:paraId="08A2A5B8" w14:textId="62BBE962">
            <w:pPr>
              <w:rPr>
                <w:rFonts w:asciiTheme="majorHAnsi" w:hAnsiTheme="majorHAnsi" w:eastAsiaTheme="majorEastAsia" w:cstheme="majorBidi"/>
                <w:sz w:val="24"/>
                <w:szCs w:val="24"/>
              </w:rPr>
            </w:pPr>
            <w:r w:rsidRPr="00A82C5D">
              <w:rPr>
                <w:rFonts w:asciiTheme="majorHAnsi" w:hAnsiTheme="majorHAnsi" w:eastAsiaTheme="majorEastAsia" w:cstheme="majorBidi"/>
                <w:sz w:val="24"/>
                <w:szCs w:val="24"/>
              </w:rPr>
              <w:t>o</w:t>
            </w:r>
            <w:r w:rsidRPr="00A82C5D" w:rsidR="00DD1C85">
              <w:rPr>
                <w:rFonts w:asciiTheme="majorHAnsi" w:hAnsiTheme="majorHAnsi" w:eastAsiaTheme="majorEastAsia" w:cstheme="majorBidi"/>
                <w:sz w:val="24"/>
                <w:szCs w:val="24"/>
              </w:rPr>
              <w:t xml:space="preserve"> Eindfase</w:t>
            </w:r>
          </w:p>
          <w:p w:rsidRPr="00A82C5D" w:rsidR="006D4FF9" w:rsidP="334A8F9D" w:rsidRDefault="008D5D7A" w14:paraId="4A66FC48" w14:textId="26506531">
            <w:pPr>
              <w:rPr>
                <w:rFonts w:asciiTheme="majorHAnsi" w:hAnsiTheme="majorHAnsi" w:eastAsiaTheme="majorEastAsia" w:cstheme="majorBidi"/>
                <w:sz w:val="24"/>
                <w:szCs w:val="24"/>
              </w:rPr>
            </w:pPr>
            <w:r w:rsidRPr="00A82C5D">
              <w:rPr>
                <w:rFonts w:asciiTheme="majorHAnsi" w:hAnsiTheme="majorHAnsi" w:eastAsiaTheme="majorEastAsia" w:cstheme="majorBidi"/>
                <w:sz w:val="24"/>
                <w:szCs w:val="24"/>
              </w:rPr>
              <w:t>o</w:t>
            </w:r>
            <w:r w:rsidRPr="00A82C5D" w:rsidR="006D4FF9">
              <w:rPr>
                <w:rFonts w:asciiTheme="majorHAnsi" w:hAnsiTheme="majorHAnsi" w:eastAsiaTheme="majorEastAsia" w:cstheme="majorBidi"/>
                <w:sz w:val="24"/>
                <w:szCs w:val="24"/>
              </w:rPr>
              <w:t xml:space="preserve"> Kopopleiding</w:t>
            </w:r>
          </w:p>
          <w:p w:rsidR="00575B2F" w:rsidP="334A8F9D" w:rsidRDefault="008D5D7A" w14:paraId="59A1E180" w14:textId="77777777">
            <w:pPr>
              <w:rPr>
                <w:rFonts w:asciiTheme="majorHAnsi" w:hAnsiTheme="majorHAnsi" w:eastAsiaTheme="majorEastAsia" w:cstheme="majorBidi"/>
              </w:rPr>
            </w:pPr>
            <w:r w:rsidRPr="00A82C5D">
              <w:rPr>
                <w:rFonts w:asciiTheme="majorHAnsi" w:hAnsiTheme="majorHAnsi" w:eastAsiaTheme="majorEastAsia" w:cstheme="majorBidi"/>
                <w:sz w:val="24"/>
                <w:szCs w:val="24"/>
              </w:rPr>
              <w:t>o</w:t>
            </w:r>
            <w:r w:rsidRPr="00A82C5D" w:rsidR="006D4FF9">
              <w:rPr>
                <w:rFonts w:asciiTheme="majorHAnsi" w:hAnsiTheme="majorHAnsi" w:eastAsiaTheme="majorEastAsia" w:cstheme="majorBidi"/>
                <w:sz w:val="24"/>
                <w:szCs w:val="24"/>
              </w:rPr>
              <w:t xml:space="preserve"> </w:t>
            </w:r>
            <w:r w:rsidRPr="00A82C5D">
              <w:rPr>
                <w:rFonts w:asciiTheme="majorHAnsi" w:hAnsiTheme="majorHAnsi" w:eastAsiaTheme="majorEastAsia" w:cstheme="majorBidi"/>
                <w:sz w:val="24"/>
                <w:szCs w:val="24"/>
              </w:rPr>
              <w:t>2e bevoegdheid</w:t>
            </w:r>
            <w:r w:rsidRPr="334A8F9D" w:rsidR="00575B2F">
              <w:rPr>
                <w:rFonts w:asciiTheme="majorHAnsi" w:hAnsiTheme="majorHAnsi" w:eastAsiaTheme="majorEastAsia" w:cstheme="majorBidi"/>
              </w:rPr>
              <w:t xml:space="preserve"> </w:t>
            </w:r>
          </w:p>
          <w:p w:rsidR="008D5D7A" w:rsidP="334A8F9D" w:rsidRDefault="008D5D7A" w14:paraId="053ACAF1" w14:textId="4D874654">
            <w:pPr>
              <w:rPr>
                <w:rFonts w:asciiTheme="majorHAnsi" w:hAnsiTheme="majorHAnsi" w:eastAsiaTheme="majorEastAsia" w:cstheme="majorBidi"/>
              </w:rPr>
            </w:pPr>
          </w:p>
        </w:tc>
        <w:tc>
          <w:tcPr>
            <w:tcW w:w="1657" w:type="dxa"/>
            <w:tcBorders>
              <w:top w:val="nil"/>
              <w:left w:val="nil"/>
              <w:bottom w:val="nil"/>
              <w:right w:val="nil"/>
            </w:tcBorders>
            <w:tcMar/>
          </w:tcPr>
          <w:p w:rsidRPr="006D4FF9" w:rsidR="4196A95B" w:rsidP="334A8F9D" w:rsidRDefault="4196A95B" w14:paraId="566C2D5A" w14:textId="6F1DC555">
            <w:pPr>
              <w:rPr>
                <w:rFonts w:asciiTheme="majorHAnsi" w:hAnsiTheme="majorHAnsi" w:eastAsiaTheme="majorEastAsia" w:cstheme="majorBidi"/>
              </w:rPr>
            </w:pPr>
          </w:p>
          <w:p w:rsidR="5576CD69" w:rsidP="334A8F9D" w:rsidRDefault="5576CD69" w14:paraId="7BC5DA79" w14:textId="3018205D">
            <w:pPr>
              <w:rPr>
                <w:rFonts w:asciiTheme="majorHAnsi" w:hAnsiTheme="majorHAnsi" w:eastAsiaTheme="majorEastAsia" w:cstheme="majorBidi"/>
                <w:lang w:val="it-IT"/>
              </w:rPr>
            </w:pPr>
            <w:proofErr w:type="spellStart"/>
            <w:r w:rsidRPr="334A8F9D">
              <w:rPr>
                <w:rFonts w:asciiTheme="majorHAnsi" w:hAnsiTheme="majorHAnsi" w:eastAsiaTheme="majorEastAsia" w:cstheme="majorBidi"/>
                <w:lang w:val="it-IT"/>
              </w:rPr>
              <w:t>Universiteit</w:t>
            </w:r>
            <w:proofErr w:type="spellEnd"/>
          </w:p>
          <w:p w:rsidR="5576CD69" w:rsidP="334A8F9D" w:rsidRDefault="5576CD69" w14:paraId="71071E26" w14:textId="443A4472">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o Minor</w:t>
            </w:r>
          </w:p>
          <w:p w:rsidR="5576CD69" w:rsidP="334A8F9D" w:rsidRDefault="5576CD69" w14:paraId="16BCC343" w14:textId="158A7E63">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o Master</w:t>
            </w:r>
          </w:p>
          <w:p w:rsidR="008D5D7A" w:rsidP="334A8F9D" w:rsidRDefault="008D5D7A" w14:paraId="148CC9DB" w14:textId="39F2A891">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o 2e </w:t>
            </w:r>
            <w:proofErr w:type="spellStart"/>
            <w:r w:rsidRPr="334A8F9D">
              <w:rPr>
                <w:rFonts w:asciiTheme="majorHAnsi" w:hAnsiTheme="majorHAnsi" w:eastAsiaTheme="majorEastAsia" w:cstheme="majorBidi"/>
                <w:sz w:val="24"/>
                <w:szCs w:val="24"/>
                <w:lang w:val="it-IT"/>
              </w:rPr>
              <w:t>bevoegdheid</w:t>
            </w:r>
            <w:proofErr w:type="spellEnd"/>
          </w:p>
          <w:p w:rsidR="5576CD69" w:rsidP="334A8F9D" w:rsidRDefault="5576CD69" w14:paraId="7E5C4015" w14:textId="55B45D94">
            <w:pPr>
              <w:rPr>
                <w:rFonts w:asciiTheme="majorHAnsi" w:hAnsiTheme="majorHAnsi" w:eastAsiaTheme="majorEastAsia" w:cstheme="majorBidi"/>
                <w:sz w:val="24"/>
                <w:szCs w:val="24"/>
                <w:lang w:val="it-IT"/>
              </w:rPr>
            </w:pPr>
            <w:r w:rsidRPr="334A8F9D">
              <w:rPr>
                <w:rFonts w:asciiTheme="majorHAnsi" w:hAnsiTheme="majorHAnsi" w:eastAsiaTheme="majorEastAsia" w:cstheme="majorBidi"/>
                <w:sz w:val="24"/>
                <w:szCs w:val="24"/>
                <w:lang w:val="it-IT"/>
              </w:rPr>
              <w:t xml:space="preserve"> </w:t>
            </w:r>
          </w:p>
          <w:p w:rsidR="4196A95B" w:rsidP="334A8F9D" w:rsidRDefault="4196A95B" w14:paraId="464FB52B" w14:textId="2907E00B">
            <w:pPr>
              <w:rPr>
                <w:rFonts w:asciiTheme="majorHAnsi" w:hAnsiTheme="majorHAnsi" w:eastAsiaTheme="majorEastAsia" w:cstheme="majorBidi"/>
                <w:sz w:val="24"/>
                <w:szCs w:val="24"/>
                <w:lang w:val="it-IT"/>
              </w:rPr>
            </w:pPr>
          </w:p>
        </w:tc>
        <w:tc>
          <w:tcPr>
            <w:tcW w:w="2830" w:type="dxa"/>
            <w:tcBorders>
              <w:top w:val="nil"/>
              <w:left w:val="nil"/>
              <w:bottom w:val="nil"/>
              <w:right w:val="nil"/>
            </w:tcBorders>
            <w:tcMar/>
          </w:tcPr>
          <w:p w:rsidR="4196A95B" w:rsidP="334A8F9D" w:rsidRDefault="4196A95B" w14:paraId="74F55BDC" w14:textId="7F7D65BC">
            <w:pPr>
              <w:rPr>
                <w:rFonts w:asciiTheme="majorHAnsi" w:hAnsiTheme="majorHAnsi" w:eastAsiaTheme="majorEastAsia" w:cstheme="majorBidi"/>
                <w:lang w:val="it-IT"/>
              </w:rPr>
            </w:pPr>
          </w:p>
        </w:tc>
      </w:tr>
      <w:tr w:rsidR="00902219" w:rsidTr="2BEBCD4A" w14:paraId="42DB7DF2" w14:textId="77777777">
        <w:tc>
          <w:tcPr>
            <w:tcW w:w="9062" w:type="dxa"/>
            <w:gridSpan w:val="3"/>
            <w:tcBorders>
              <w:top w:val="nil"/>
              <w:left w:val="nil"/>
              <w:right w:val="nil"/>
            </w:tcBorders>
            <w:shd w:val="clear" w:color="auto" w:fill="ED7D31" w:themeFill="accent2"/>
            <w:tcMar/>
          </w:tcPr>
          <w:p w:rsidR="00902219" w:rsidP="334A8F9D" w:rsidRDefault="00902219" w14:paraId="34191F88" w14:textId="64DC6D4B">
            <w:pPr>
              <w:rPr>
                <w:rFonts w:asciiTheme="majorHAnsi" w:hAnsiTheme="majorHAnsi" w:eastAsiaTheme="majorEastAsia" w:cstheme="majorBidi"/>
              </w:rPr>
            </w:pPr>
            <w:r w:rsidRPr="334A8F9D">
              <w:rPr>
                <w:rFonts w:asciiTheme="majorHAnsi" w:hAnsiTheme="majorHAnsi" w:eastAsiaTheme="majorEastAsia" w:cstheme="majorBidi"/>
                <w:color w:val="FFFFFF" w:themeColor="background1"/>
                <w:sz w:val="32"/>
                <w:szCs w:val="32"/>
              </w:rPr>
              <w:t>Opleidingsinstituut</w:t>
            </w:r>
            <w:r w:rsidRPr="334A8F9D" w:rsidR="0052A602">
              <w:rPr>
                <w:rFonts w:asciiTheme="majorHAnsi" w:hAnsiTheme="majorHAnsi" w:eastAsiaTheme="majorEastAsia" w:cstheme="majorBidi"/>
                <w:color w:val="FFFFFF" w:themeColor="background1"/>
                <w:sz w:val="32"/>
                <w:szCs w:val="32"/>
              </w:rPr>
              <w:t xml:space="preserve"> student</w:t>
            </w:r>
          </w:p>
        </w:tc>
      </w:tr>
      <w:tr w:rsidR="00902219" w:rsidTr="2BEBCD4A" w14:paraId="1873FDD7" w14:textId="77777777">
        <w:tc>
          <w:tcPr>
            <w:tcW w:w="9062" w:type="dxa"/>
            <w:gridSpan w:val="3"/>
            <w:tcBorders>
              <w:left w:val="nil"/>
              <w:right w:val="nil"/>
            </w:tcBorders>
            <w:tcMar/>
          </w:tcPr>
          <w:p w:rsidR="00902219" w:rsidP="334A8F9D" w:rsidRDefault="00902219" w14:paraId="797B8913" w14:textId="77777777">
            <w:pPr>
              <w:rPr>
                <w:rFonts w:asciiTheme="majorHAnsi" w:hAnsiTheme="majorHAnsi" w:eastAsiaTheme="majorEastAsia" w:cstheme="majorBidi"/>
              </w:rPr>
            </w:pPr>
          </w:p>
          <w:p w:rsidRPr="008C06D3" w:rsidR="00902219" w:rsidP="334A8F9D" w:rsidRDefault="00902219" w14:paraId="134687C7"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Hogeschool van Amsterdam</w:t>
            </w:r>
          </w:p>
          <w:p w:rsidRPr="008C06D3" w:rsidR="00902219" w:rsidP="334A8F9D" w:rsidRDefault="00902219" w14:paraId="13D3AA19" w14:textId="18B5C119">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 xml:space="preserve">o Hogeschool </w:t>
            </w:r>
            <w:proofErr w:type="spellStart"/>
            <w:r w:rsidRPr="334A8F9D">
              <w:rPr>
                <w:rFonts w:asciiTheme="majorHAnsi" w:hAnsiTheme="majorHAnsi" w:eastAsiaTheme="majorEastAsia" w:cstheme="majorBidi"/>
                <w:sz w:val="24"/>
                <w:szCs w:val="24"/>
              </w:rPr>
              <w:t>In</w:t>
            </w:r>
            <w:r w:rsidRPr="334A8F9D" w:rsidR="5775AC58">
              <w:rPr>
                <w:rFonts w:asciiTheme="majorHAnsi" w:hAnsiTheme="majorHAnsi" w:eastAsiaTheme="majorEastAsia" w:cstheme="majorBidi"/>
                <w:sz w:val="24"/>
                <w:szCs w:val="24"/>
              </w:rPr>
              <w:t>H</w:t>
            </w:r>
            <w:r w:rsidRPr="334A8F9D">
              <w:rPr>
                <w:rFonts w:asciiTheme="majorHAnsi" w:hAnsiTheme="majorHAnsi" w:eastAsiaTheme="majorEastAsia" w:cstheme="majorBidi"/>
                <w:sz w:val="24"/>
                <w:szCs w:val="24"/>
              </w:rPr>
              <w:t>olland</w:t>
            </w:r>
            <w:proofErr w:type="spellEnd"/>
          </w:p>
          <w:p w:rsidRPr="008C06D3" w:rsidR="00902219" w:rsidP="334A8F9D" w:rsidRDefault="00902219" w14:paraId="3A313B87"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Academie voor Lichamelijke Opvoeding</w:t>
            </w:r>
          </w:p>
          <w:p w:rsidR="00902219" w:rsidP="334A8F9D" w:rsidRDefault="00902219" w14:paraId="0DC57799"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Breitner Academie</w:t>
            </w:r>
          </w:p>
          <w:p w:rsidR="00902219" w:rsidP="334A8F9D" w:rsidRDefault="00902219" w14:paraId="6B89DBFB" w14:textId="71C5B512">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Universiteit van Amsterdam</w:t>
            </w:r>
          </w:p>
          <w:p w:rsidR="00DF45DB" w:rsidP="334A8F9D" w:rsidRDefault="00DF45DB" w14:paraId="48C069A0" w14:textId="77777777">
            <w:pPr>
              <w:rPr>
                <w:rFonts w:asciiTheme="majorHAnsi" w:hAnsiTheme="majorHAnsi" w:eastAsiaTheme="majorEastAsia" w:cstheme="majorBidi"/>
                <w:sz w:val="24"/>
                <w:szCs w:val="24"/>
              </w:rPr>
            </w:pPr>
          </w:p>
          <w:p w:rsidR="00DF45DB" w:rsidP="334A8F9D" w:rsidRDefault="00DF45DB" w14:paraId="00560621" w14:textId="25A6242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________________________</w:t>
            </w:r>
          </w:p>
          <w:p w:rsidR="00902219" w:rsidP="334A8F9D" w:rsidRDefault="00902219" w14:paraId="22C91D41" w14:textId="77777777">
            <w:pPr>
              <w:rPr>
                <w:rFonts w:asciiTheme="majorHAnsi" w:hAnsiTheme="majorHAnsi" w:eastAsiaTheme="majorEastAsia" w:cstheme="majorBidi"/>
              </w:rPr>
            </w:pPr>
          </w:p>
        </w:tc>
      </w:tr>
      <w:tr w:rsidRPr="00BA06C4" w:rsidR="00BA06C4" w:rsidTr="2BEBCD4A" w14:paraId="45AFC030" w14:textId="77777777">
        <w:tc>
          <w:tcPr>
            <w:tcW w:w="4575" w:type="dxa"/>
            <w:tcBorders>
              <w:bottom w:val="single" w:color="ED7D31" w:themeColor="accent2" w:sz="4" w:space="0"/>
            </w:tcBorders>
            <w:shd w:val="clear" w:color="auto" w:fill="ED7D31" w:themeFill="accent2"/>
            <w:tcMar/>
          </w:tcPr>
          <w:p w:rsidRPr="00BA06C4" w:rsidR="008C06D3" w:rsidP="334A8F9D" w:rsidRDefault="00BA06C4" w14:paraId="34DDCF90" w14:textId="77777777">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Bekwaamheden</w:t>
            </w:r>
          </w:p>
        </w:tc>
        <w:tc>
          <w:tcPr>
            <w:tcW w:w="4487" w:type="dxa"/>
            <w:gridSpan w:val="2"/>
            <w:tcBorders>
              <w:bottom w:val="single" w:color="ED7D31" w:themeColor="accent2" w:sz="4" w:space="0"/>
            </w:tcBorders>
            <w:shd w:val="clear" w:color="auto" w:fill="ED7D31" w:themeFill="accent2"/>
            <w:tcMar/>
          </w:tcPr>
          <w:p w:rsidRPr="00BA06C4" w:rsidR="008C06D3" w:rsidP="334A8F9D" w:rsidRDefault="00BA06C4" w14:paraId="3C709277" w14:textId="77777777">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Competenties</w:t>
            </w:r>
          </w:p>
        </w:tc>
      </w:tr>
      <w:tr w:rsidR="008C06D3" w:rsidTr="2BEBCD4A" w14:paraId="7368FA65" w14:textId="77777777">
        <w:tc>
          <w:tcPr>
            <w:tcW w:w="4575" w:type="dxa"/>
            <w:tcBorders>
              <w:left w:val="nil"/>
              <w:right w:val="nil"/>
            </w:tcBorders>
            <w:tcMar/>
          </w:tcPr>
          <w:p w:rsidR="00BA06C4" w:rsidP="334A8F9D" w:rsidRDefault="00BA06C4" w14:paraId="026CCCEE" w14:textId="570DF735">
            <w:pPr>
              <w:rPr>
                <w:rFonts w:asciiTheme="majorHAnsi" w:hAnsiTheme="majorHAnsi" w:eastAsiaTheme="majorEastAsia" w:cstheme="majorBidi"/>
                <w:sz w:val="24"/>
                <w:szCs w:val="24"/>
              </w:rPr>
            </w:pPr>
          </w:p>
          <w:p w:rsidRPr="00BA06C4" w:rsidR="00BA06C4" w:rsidP="334A8F9D" w:rsidRDefault="00BA06C4" w14:paraId="22FE719F"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Vakinhoudelijke bekwaamheid</w:t>
            </w:r>
          </w:p>
          <w:p w:rsidRPr="00BA06C4" w:rsidR="00BA06C4" w:rsidP="334A8F9D" w:rsidRDefault="00BA06C4" w14:paraId="1659AC38"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Vakdidactische bekwaamheid</w:t>
            </w:r>
          </w:p>
          <w:p w:rsidR="008C06D3" w:rsidP="334A8F9D" w:rsidRDefault="00BA06C4" w14:paraId="0930A774"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Pedagogische bekwaamheid</w:t>
            </w:r>
          </w:p>
        </w:tc>
        <w:tc>
          <w:tcPr>
            <w:tcW w:w="4487" w:type="dxa"/>
            <w:gridSpan w:val="2"/>
            <w:tcBorders>
              <w:left w:val="nil"/>
              <w:right w:val="nil"/>
            </w:tcBorders>
            <w:tcMar/>
          </w:tcPr>
          <w:p w:rsidR="008C06D3" w:rsidP="334A8F9D" w:rsidRDefault="008C06D3" w14:paraId="2502C039" w14:textId="6777AEF1">
            <w:pPr>
              <w:rPr>
                <w:rFonts w:asciiTheme="majorHAnsi" w:hAnsiTheme="majorHAnsi" w:eastAsiaTheme="majorEastAsia" w:cstheme="majorBidi"/>
                <w:sz w:val="24"/>
                <w:szCs w:val="24"/>
              </w:rPr>
            </w:pPr>
          </w:p>
          <w:p w:rsidR="00F34028" w:rsidP="334A8F9D" w:rsidRDefault="00F34028" w14:paraId="19081B53"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Interpersoonlijk</w:t>
            </w:r>
          </w:p>
          <w:p w:rsidR="00F34028" w:rsidP="334A8F9D" w:rsidRDefault="003D0D16" w14:paraId="670D0848" w14:textId="0BE42F63">
            <w:pPr>
              <w:rPr>
                <w:rFonts w:asciiTheme="majorHAnsi" w:hAnsiTheme="majorHAnsi" w:eastAsiaTheme="majorEastAsia" w:cstheme="majorBidi"/>
                <w:sz w:val="24"/>
                <w:szCs w:val="24"/>
              </w:rPr>
            </w:pPr>
            <w:r>
              <w:rPr>
                <w:rFonts w:asciiTheme="majorHAnsi" w:hAnsiTheme="majorHAnsi" w:eastAsiaTheme="majorEastAsia" w:cstheme="majorBidi"/>
                <w:sz w:val="24"/>
                <w:szCs w:val="24"/>
              </w:rPr>
              <w:t>X</w:t>
            </w:r>
            <w:r w:rsidRPr="334A8F9D" w:rsidR="00F34028">
              <w:rPr>
                <w:rFonts w:asciiTheme="majorHAnsi" w:hAnsiTheme="majorHAnsi" w:eastAsiaTheme="majorEastAsia" w:cstheme="majorBidi"/>
                <w:sz w:val="24"/>
                <w:szCs w:val="24"/>
              </w:rPr>
              <w:t xml:space="preserve"> Pedagogisch</w:t>
            </w:r>
          </w:p>
          <w:p w:rsidRPr="00BA06C4" w:rsidR="00F34028" w:rsidP="334A8F9D" w:rsidRDefault="003D0D16" w14:paraId="7A0396C8" w14:textId="0F55D73E">
            <w:pPr>
              <w:rPr>
                <w:rFonts w:asciiTheme="majorHAnsi" w:hAnsiTheme="majorHAnsi" w:eastAsiaTheme="majorEastAsia" w:cstheme="majorBidi"/>
                <w:sz w:val="24"/>
                <w:szCs w:val="24"/>
              </w:rPr>
            </w:pPr>
            <w:r>
              <w:rPr>
                <w:rFonts w:asciiTheme="majorHAnsi" w:hAnsiTheme="majorHAnsi" w:eastAsiaTheme="majorEastAsia" w:cstheme="majorBidi"/>
                <w:sz w:val="24"/>
                <w:szCs w:val="24"/>
              </w:rPr>
              <w:t>X</w:t>
            </w:r>
            <w:r w:rsidRPr="334A8F9D" w:rsidR="00F34028">
              <w:rPr>
                <w:rFonts w:asciiTheme="majorHAnsi" w:hAnsiTheme="majorHAnsi" w:eastAsiaTheme="majorEastAsia" w:cstheme="majorBidi"/>
                <w:sz w:val="24"/>
                <w:szCs w:val="24"/>
              </w:rPr>
              <w:t xml:space="preserve"> Vakinhoudelijk/vakdidactisch</w:t>
            </w:r>
          </w:p>
          <w:p w:rsidR="00F34028" w:rsidP="334A8F9D" w:rsidRDefault="003D0D16" w14:paraId="76BC74AF" w14:textId="6B0DCD2A">
            <w:pPr>
              <w:rPr>
                <w:rFonts w:asciiTheme="majorHAnsi" w:hAnsiTheme="majorHAnsi" w:eastAsiaTheme="majorEastAsia" w:cstheme="majorBidi"/>
                <w:sz w:val="24"/>
                <w:szCs w:val="24"/>
              </w:rPr>
            </w:pPr>
            <w:r>
              <w:rPr>
                <w:rFonts w:asciiTheme="majorHAnsi" w:hAnsiTheme="majorHAnsi" w:eastAsiaTheme="majorEastAsia" w:cstheme="majorBidi"/>
                <w:sz w:val="24"/>
                <w:szCs w:val="24"/>
              </w:rPr>
              <w:t>X</w:t>
            </w:r>
            <w:r w:rsidRPr="334A8F9D" w:rsidR="00F34028">
              <w:rPr>
                <w:rFonts w:asciiTheme="majorHAnsi" w:hAnsiTheme="majorHAnsi" w:eastAsiaTheme="majorEastAsia" w:cstheme="majorBidi"/>
                <w:sz w:val="24"/>
                <w:szCs w:val="24"/>
              </w:rPr>
              <w:t xml:space="preserve"> Organisatorisch</w:t>
            </w:r>
          </w:p>
          <w:p w:rsidRPr="00BA06C4" w:rsidR="00F34028" w:rsidP="334A8F9D" w:rsidRDefault="00F34028" w14:paraId="36D54B7F"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Samenwerken met collega’s</w:t>
            </w:r>
          </w:p>
          <w:p w:rsidRPr="00BA06C4" w:rsidR="00F34028" w:rsidP="334A8F9D" w:rsidRDefault="00F34028" w14:paraId="2FBE0C99" w14:textId="3F3A9E5F">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Samenwerken in de schoolcontext</w:t>
            </w:r>
          </w:p>
          <w:p w:rsidR="00F34028" w:rsidP="334A8F9D" w:rsidRDefault="00F34028" w14:paraId="28F60BAC"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Reflectie en ontwikkeling</w:t>
            </w:r>
          </w:p>
          <w:p w:rsidR="00F34028" w:rsidP="334A8F9D" w:rsidRDefault="00F34028" w14:paraId="124C6D41" w14:textId="77777777">
            <w:pPr>
              <w:rPr>
                <w:rFonts w:asciiTheme="majorHAnsi" w:hAnsiTheme="majorHAnsi" w:eastAsiaTheme="majorEastAsia" w:cstheme="majorBidi"/>
                <w:sz w:val="24"/>
                <w:szCs w:val="24"/>
              </w:rPr>
            </w:pPr>
          </w:p>
          <w:p w:rsidR="00BA06C4" w:rsidP="334A8F9D" w:rsidRDefault="00BA06C4" w14:paraId="7595158F" w14:textId="77777777">
            <w:pPr>
              <w:rPr>
                <w:rFonts w:asciiTheme="majorHAnsi" w:hAnsiTheme="majorHAnsi" w:eastAsiaTheme="majorEastAsia" w:cstheme="majorBidi"/>
                <w:sz w:val="24"/>
                <w:szCs w:val="24"/>
              </w:rPr>
            </w:pPr>
          </w:p>
        </w:tc>
      </w:tr>
      <w:tr w:rsidRPr="00BA06C4" w:rsidR="00BA06C4" w:rsidTr="2BEBCD4A" w14:paraId="0797C4F1" w14:textId="77777777">
        <w:tc>
          <w:tcPr>
            <w:tcW w:w="9062" w:type="dxa"/>
            <w:gridSpan w:val="3"/>
            <w:tcBorders>
              <w:bottom w:val="single" w:color="ED7D31" w:themeColor="accent2" w:sz="4" w:space="0"/>
            </w:tcBorders>
            <w:shd w:val="clear" w:color="auto" w:fill="ED7D31" w:themeFill="accent2"/>
            <w:tcMar/>
          </w:tcPr>
          <w:p w:rsidRPr="00BA06C4" w:rsidR="00BA06C4" w:rsidP="334A8F9D" w:rsidRDefault="00F0029A" w14:paraId="2B80CF27" w14:textId="633583B8">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lastRenderedPageBreak/>
              <w:t>Start</w:t>
            </w:r>
            <w:r w:rsidRPr="334A8F9D" w:rsidR="00DE3FA1">
              <w:rPr>
                <w:rFonts w:asciiTheme="majorHAnsi" w:hAnsiTheme="majorHAnsi" w:eastAsiaTheme="majorEastAsia" w:cstheme="majorBidi"/>
                <w:color w:val="FFFFFF" w:themeColor="background1"/>
                <w:sz w:val="32"/>
                <w:szCs w:val="32"/>
              </w:rPr>
              <w:t>-</w:t>
            </w:r>
            <w:r w:rsidRPr="334A8F9D">
              <w:rPr>
                <w:rFonts w:asciiTheme="majorHAnsi" w:hAnsiTheme="majorHAnsi" w:eastAsiaTheme="majorEastAsia" w:cstheme="majorBidi"/>
                <w:color w:val="FFFFFF" w:themeColor="background1"/>
                <w:sz w:val="32"/>
                <w:szCs w:val="32"/>
              </w:rPr>
              <w:t xml:space="preserve"> en einddatum</w:t>
            </w:r>
            <w:r w:rsidRPr="334A8F9D" w:rsidR="00BA06C4">
              <w:rPr>
                <w:rFonts w:asciiTheme="majorHAnsi" w:hAnsiTheme="majorHAnsi" w:eastAsiaTheme="majorEastAsia" w:cstheme="majorBidi"/>
                <w:color w:val="FFFFFF" w:themeColor="background1"/>
                <w:sz w:val="32"/>
                <w:szCs w:val="32"/>
              </w:rPr>
              <w:t xml:space="preserve"> leerwerktaak</w:t>
            </w:r>
          </w:p>
        </w:tc>
      </w:tr>
      <w:tr w:rsidR="00BA06C4" w:rsidTr="2BEBCD4A" w14:paraId="2CD20167" w14:textId="77777777">
        <w:tc>
          <w:tcPr>
            <w:tcW w:w="9062" w:type="dxa"/>
            <w:gridSpan w:val="3"/>
            <w:tcBorders>
              <w:left w:val="nil"/>
              <w:bottom w:val="single" w:color="ED7D31" w:themeColor="accent2" w:sz="4" w:space="0"/>
              <w:right w:val="nil"/>
            </w:tcBorders>
            <w:tcMar/>
          </w:tcPr>
          <w:p w:rsidR="00BA06C4" w:rsidP="334A8F9D" w:rsidRDefault="00BA06C4" w14:paraId="78EECC3D" w14:textId="1977B110">
            <w:pPr>
              <w:rPr>
                <w:rFonts w:asciiTheme="majorHAnsi" w:hAnsiTheme="majorHAnsi" w:eastAsiaTheme="majorEastAsia" w:cstheme="majorBidi"/>
              </w:rPr>
            </w:pPr>
          </w:p>
          <w:p w:rsidR="00DF45DB" w:rsidP="334A8F9D" w:rsidRDefault="00DF45DB" w14:paraId="06C1F262" w14:textId="1FD0738E">
            <w:pPr>
              <w:rPr>
                <w:rFonts w:asciiTheme="majorHAnsi" w:hAnsiTheme="majorHAnsi" w:eastAsiaTheme="majorEastAsia" w:cstheme="majorBidi"/>
              </w:rPr>
            </w:pPr>
          </w:p>
          <w:p w:rsidRPr="00BA06C4" w:rsidR="00DF45DB" w:rsidP="334A8F9D" w:rsidRDefault="00DF45DB" w14:paraId="7C1E2DDA" w14:textId="27DD1242">
            <w:pPr>
              <w:rPr>
                <w:rFonts w:asciiTheme="majorHAnsi" w:hAnsiTheme="majorHAnsi" w:eastAsiaTheme="majorEastAsia" w:cstheme="majorBidi"/>
              </w:rPr>
            </w:pPr>
          </w:p>
        </w:tc>
      </w:tr>
      <w:tr w:rsidR="00902219" w:rsidTr="2BEBCD4A" w14:paraId="1F15A335" w14:textId="77777777">
        <w:tc>
          <w:tcPr>
            <w:tcW w:w="9062" w:type="dxa"/>
            <w:gridSpan w:val="3"/>
            <w:tcBorders>
              <w:left w:val="nil"/>
              <w:bottom w:val="single" w:color="ED7D31" w:themeColor="accent2" w:sz="4" w:space="0"/>
              <w:right w:val="nil"/>
            </w:tcBorders>
            <w:shd w:val="clear" w:color="auto" w:fill="ED7D31" w:themeFill="accent2"/>
            <w:tcMar/>
          </w:tcPr>
          <w:p w:rsidR="00902219" w:rsidP="334A8F9D" w:rsidRDefault="00902219" w14:paraId="0F8C93FA" w14:textId="44E2E01D">
            <w:pPr>
              <w:rPr>
                <w:rFonts w:asciiTheme="majorHAnsi" w:hAnsiTheme="majorHAnsi" w:eastAsiaTheme="majorEastAsia" w:cstheme="majorBidi"/>
              </w:rPr>
            </w:pPr>
            <w:r w:rsidRPr="334A8F9D">
              <w:rPr>
                <w:rFonts w:asciiTheme="majorHAnsi" w:hAnsiTheme="majorHAnsi" w:eastAsiaTheme="majorEastAsia" w:cstheme="majorBidi"/>
                <w:color w:val="FFFFFF" w:themeColor="background1"/>
                <w:sz w:val="32"/>
                <w:szCs w:val="32"/>
              </w:rPr>
              <w:t>Onderwerp taak</w:t>
            </w:r>
          </w:p>
        </w:tc>
      </w:tr>
      <w:tr w:rsidR="00902219" w:rsidTr="2BEBCD4A" w14:paraId="4E0E92EF" w14:textId="77777777">
        <w:tc>
          <w:tcPr>
            <w:tcW w:w="9062" w:type="dxa"/>
            <w:gridSpan w:val="3"/>
            <w:tcBorders>
              <w:left w:val="nil"/>
              <w:right w:val="nil"/>
            </w:tcBorders>
            <w:tcMar/>
          </w:tcPr>
          <w:p w:rsidR="00902219" w:rsidP="334A8F9D" w:rsidRDefault="00002A61" w14:paraId="1C22E360" w14:textId="6AEB4E45">
            <w:pPr>
              <w:rPr>
                <w:rFonts w:asciiTheme="majorHAnsi" w:hAnsiTheme="majorHAnsi" w:eastAsiaTheme="majorEastAsia" w:cstheme="majorBidi"/>
                <w:sz w:val="24"/>
                <w:szCs w:val="24"/>
              </w:rPr>
            </w:pPr>
            <w:r>
              <w:rPr>
                <w:rStyle w:val="normaltextrun"/>
                <w:rFonts w:ascii="Arial" w:hAnsi="Arial" w:cs="Arial"/>
                <w:color w:val="000000"/>
                <w:shd w:val="clear" w:color="auto" w:fill="FFFFFF"/>
              </w:rPr>
              <w:t>Buitenschoolse leeractiviteiten</w:t>
            </w:r>
            <w:r>
              <w:rPr>
                <w:rStyle w:val="eop"/>
                <w:rFonts w:ascii="Arial" w:hAnsi="Arial" w:cs="Arial"/>
                <w:color w:val="000000"/>
                <w:shd w:val="clear" w:color="auto" w:fill="FFFFFF"/>
              </w:rPr>
              <w:t> </w:t>
            </w:r>
          </w:p>
          <w:p w:rsidR="00DF45DB" w:rsidP="334A8F9D" w:rsidRDefault="00DF45DB" w14:paraId="5EE1551F" w14:textId="77777777">
            <w:pPr>
              <w:rPr>
                <w:rFonts w:asciiTheme="majorHAnsi" w:hAnsiTheme="majorHAnsi" w:eastAsiaTheme="majorEastAsia" w:cstheme="majorBidi"/>
              </w:rPr>
            </w:pPr>
          </w:p>
          <w:p w:rsidR="00902219" w:rsidP="334A8F9D" w:rsidRDefault="00902219" w14:paraId="30FF528C" w14:textId="77777777">
            <w:pPr>
              <w:rPr>
                <w:rFonts w:asciiTheme="majorHAnsi" w:hAnsiTheme="majorHAnsi" w:eastAsiaTheme="majorEastAsia" w:cstheme="majorBidi"/>
              </w:rPr>
            </w:pPr>
          </w:p>
        </w:tc>
      </w:tr>
      <w:tr w:rsidRPr="00BA06C4" w:rsidR="00BA06C4" w:rsidTr="2BEBCD4A" w14:paraId="319099C5" w14:textId="77777777">
        <w:tc>
          <w:tcPr>
            <w:tcW w:w="9062" w:type="dxa"/>
            <w:gridSpan w:val="3"/>
            <w:tcBorders>
              <w:bottom w:val="single" w:color="ED7D31" w:themeColor="accent2" w:sz="4" w:space="0"/>
            </w:tcBorders>
            <w:shd w:val="clear" w:color="auto" w:fill="ED7D31" w:themeFill="accent2"/>
            <w:tcMar/>
          </w:tcPr>
          <w:p w:rsidRPr="00BA06C4" w:rsidR="00BA06C4" w:rsidP="334A8F9D" w:rsidRDefault="00BA06C4" w14:paraId="2027CA82" w14:textId="77777777">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Korte omschrijving</w:t>
            </w:r>
          </w:p>
        </w:tc>
      </w:tr>
      <w:tr w:rsidR="00BA06C4" w:rsidTr="2BEBCD4A" w14:paraId="3418A94D" w14:textId="77777777">
        <w:tc>
          <w:tcPr>
            <w:tcW w:w="9062" w:type="dxa"/>
            <w:gridSpan w:val="3"/>
            <w:tcBorders>
              <w:left w:val="nil"/>
              <w:right w:val="nil"/>
            </w:tcBorders>
            <w:tcMar/>
          </w:tcPr>
          <w:p w:rsidR="003D0D16" w:rsidP="003D0D16" w:rsidRDefault="003D0D16" w14:paraId="2680B4CF" w14:textId="77777777">
            <w:pPr>
              <w:pStyle w:val="paragraph"/>
              <w:spacing w:before="0" w:beforeAutospacing="0" w:after="0" w:afterAutospacing="0"/>
              <w:textAlignment w:val="baseline"/>
              <w:rPr>
                <w:rFonts w:ascii="Arial" w:hAnsi="Arial" w:cs="Arial"/>
                <w:sz w:val="22"/>
                <w:szCs w:val="22"/>
              </w:rPr>
            </w:pPr>
            <w:r>
              <w:rPr>
                <w:rStyle w:val="normaltextrun"/>
                <w:rFonts w:ascii="Calibri Light" w:hAnsi="Calibri Light" w:cs="Calibri Light"/>
              </w:rPr>
              <w:t>Op iedere school gaan leerlingen één of meerdere keren per jaar ‘naar buiten’ voor veldwerk of excursies. Het kan een activiteit van enkele uren betreffen, maar ook meerdaagse (buitenlandse) reizen. Waarom doen scholen dit en wat is eigenlijk nodig voor een succesvolle buitenschoolse activiteit? </w:t>
            </w:r>
            <w:r>
              <w:rPr>
                <w:rStyle w:val="eop"/>
                <w:rFonts w:ascii="Calibri Light" w:hAnsi="Calibri Light" w:cs="Calibri Light"/>
              </w:rPr>
              <w:t> </w:t>
            </w:r>
          </w:p>
          <w:p w:rsidR="00BA06C4" w:rsidP="334A8F9D" w:rsidRDefault="00BA06C4" w14:paraId="1367EB6B" w14:textId="77777777">
            <w:pPr>
              <w:rPr>
                <w:rFonts w:asciiTheme="majorHAnsi" w:hAnsiTheme="majorHAnsi" w:eastAsiaTheme="majorEastAsia" w:cstheme="majorBidi"/>
              </w:rPr>
            </w:pPr>
          </w:p>
          <w:p w:rsidRPr="00BA06C4" w:rsidR="00BA06C4" w:rsidP="334A8F9D" w:rsidRDefault="00BA06C4" w14:paraId="306F525B" w14:textId="29F880E3">
            <w:pPr>
              <w:rPr>
                <w:rFonts w:asciiTheme="majorHAnsi" w:hAnsiTheme="majorHAnsi" w:eastAsiaTheme="majorEastAsia" w:cstheme="majorBidi"/>
              </w:rPr>
            </w:pPr>
          </w:p>
          <w:p w:rsidRPr="00BA06C4" w:rsidR="00BA06C4" w:rsidP="334A8F9D" w:rsidRDefault="00BA06C4" w14:paraId="027A97A8" w14:textId="737FF1D9">
            <w:pPr>
              <w:rPr>
                <w:rFonts w:asciiTheme="majorHAnsi" w:hAnsiTheme="majorHAnsi" w:eastAsiaTheme="majorEastAsia" w:cstheme="majorBidi"/>
              </w:rPr>
            </w:pPr>
          </w:p>
        </w:tc>
      </w:tr>
      <w:tr w:rsidRPr="00BA06C4" w:rsidR="00BA06C4" w:rsidTr="2BEBCD4A" w14:paraId="42D65384" w14:textId="77777777">
        <w:tc>
          <w:tcPr>
            <w:tcW w:w="9062" w:type="dxa"/>
            <w:gridSpan w:val="3"/>
            <w:tcBorders>
              <w:bottom w:val="single" w:color="ED7D31" w:themeColor="accent2" w:sz="4" w:space="0"/>
            </w:tcBorders>
            <w:shd w:val="clear" w:color="auto" w:fill="ED7D31" w:themeFill="accent2"/>
            <w:tcMar/>
          </w:tcPr>
          <w:p w:rsidRPr="00BA06C4" w:rsidR="00BA06C4" w:rsidP="334A8F9D" w:rsidRDefault="00BA06C4" w14:paraId="3123BB54" w14:textId="5BD2C11E">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Relevantie</w:t>
            </w:r>
            <w:r w:rsidRPr="334A8F9D" w:rsidR="00DF45DB">
              <w:rPr>
                <w:rFonts w:asciiTheme="majorHAnsi" w:hAnsiTheme="majorHAnsi" w:eastAsiaTheme="majorEastAsia" w:cstheme="majorBidi"/>
                <w:color w:val="FFFFFF" w:themeColor="background1"/>
                <w:sz w:val="32"/>
                <w:szCs w:val="32"/>
              </w:rPr>
              <w:t>/leerdoelen</w:t>
            </w:r>
          </w:p>
        </w:tc>
      </w:tr>
      <w:tr w:rsidR="00BA06C4" w:rsidTr="2BEBCD4A" w14:paraId="7B50D8D6" w14:textId="77777777">
        <w:tc>
          <w:tcPr>
            <w:tcW w:w="9062" w:type="dxa"/>
            <w:gridSpan w:val="3"/>
            <w:tcBorders>
              <w:left w:val="nil"/>
              <w:right w:val="nil"/>
            </w:tcBorders>
            <w:tcMar/>
          </w:tcPr>
          <w:p w:rsidR="00BA06C4" w:rsidP="334A8F9D" w:rsidRDefault="00AC3FFC" w14:paraId="334ECC2A" w14:textId="52CB2534">
            <w:pPr>
              <w:rPr>
                <w:rFonts w:asciiTheme="majorHAnsi" w:hAnsiTheme="majorHAnsi" w:eastAsiaTheme="majorEastAsia" w:cstheme="majorBidi"/>
                <w:sz w:val="24"/>
                <w:szCs w:val="24"/>
              </w:rPr>
            </w:pPr>
            <w:r>
              <w:rPr>
                <w:rStyle w:val="normaltextrun"/>
                <w:rFonts w:ascii="Calibri Light" w:hAnsi="Calibri Light" w:cs="Calibri Light"/>
                <w:color w:val="000000"/>
                <w:shd w:val="clear" w:color="auto" w:fill="FFFFFF"/>
              </w:rPr>
              <w:t>Student verkrijgt inzicht in de pedagogische begeleiding, de didactische aanpak en doelstellingen en de organisatie van een buitenschoolse onderwijsactiviteit. </w:t>
            </w:r>
            <w:r>
              <w:rPr>
                <w:rStyle w:val="eop"/>
                <w:rFonts w:ascii="Calibri Light" w:hAnsi="Calibri Light" w:cs="Calibri Light"/>
                <w:color w:val="000000"/>
                <w:shd w:val="clear" w:color="auto" w:fill="FFFFFF"/>
              </w:rPr>
              <w:t> </w:t>
            </w:r>
          </w:p>
          <w:p w:rsidR="00DF45DB" w:rsidP="334A8F9D" w:rsidRDefault="00DF45DB" w14:paraId="5BD21344" w14:textId="77777777">
            <w:pPr>
              <w:rPr>
                <w:rFonts w:asciiTheme="majorHAnsi" w:hAnsiTheme="majorHAnsi" w:eastAsiaTheme="majorEastAsia" w:cstheme="majorBidi"/>
              </w:rPr>
            </w:pPr>
          </w:p>
          <w:p w:rsidRPr="00BA06C4" w:rsidR="00BA06C4" w:rsidP="334A8F9D" w:rsidRDefault="00BA06C4" w14:paraId="71C3B056" w14:textId="77777777">
            <w:pPr>
              <w:rPr>
                <w:rFonts w:asciiTheme="majorHAnsi" w:hAnsiTheme="majorHAnsi" w:eastAsiaTheme="majorEastAsia" w:cstheme="majorBidi"/>
              </w:rPr>
            </w:pPr>
          </w:p>
        </w:tc>
      </w:tr>
      <w:tr w:rsidR="00902219" w:rsidTr="2BEBCD4A" w14:paraId="54446374" w14:textId="77777777">
        <w:tc>
          <w:tcPr>
            <w:tcW w:w="9062" w:type="dxa"/>
            <w:gridSpan w:val="3"/>
            <w:tcBorders>
              <w:left w:val="nil"/>
              <w:right w:val="nil"/>
            </w:tcBorders>
            <w:shd w:val="clear" w:color="auto" w:fill="ED7D31" w:themeFill="accent2"/>
            <w:tcMar/>
          </w:tcPr>
          <w:p w:rsidR="00902219" w:rsidP="334A8F9D" w:rsidRDefault="00902219" w14:paraId="679B84D9" w14:textId="77777777">
            <w:pPr>
              <w:rPr>
                <w:rFonts w:asciiTheme="majorHAnsi" w:hAnsiTheme="majorHAnsi" w:eastAsiaTheme="majorEastAsia" w:cstheme="majorBidi"/>
              </w:rPr>
            </w:pPr>
            <w:r w:rsidRPr="334A8F9D">
              <w:rPr>
                <w:rFonts w:asciiTheme="majorHAnsi" w:hAnsiTheme="majorHAnsi" w:eastAsiaTheme="majorEastAsia" w:cstheme="majorBidi"/>
                <w:color w:val="FFFFFF" w:themeColor="background1"/>
                <w:sz w:val="32"/>
                <w:szCs w:val="32"/>
              </w:rPr>
              <w:t>Koppeling met praktijkopdracht of beroepsopdracht</w:t>
            </w:r>
          </w:p>
        </w:tc>
      </w:tr>
      <w:tr w:rsidR="00902219" w:rsidTr="2BEBCD4A" w14:paraId="019B73C7" w14:textId="77777777">
        <w:tc>
          <w:tcPr>
            <w:tcW w:w="9062" w:type="dxa"/>
            <w:gridSpan w:val="3"/>
            <w:tcBorders>
              <w:left w:val="nil"/>
              <w:right w:val="nil"/>
            </w:tcBorders>
            <w:tcMar/>
          </w:tcPr>
          <w:p w:rsidRPr="00AC3FFC" w:rsidR="00AC3FFC" w:rsidP="00AC3FFC" w:rsidRDefault="00AC3FFC" w14:paraId="5AA0C000" w14:textId="77777777">
            <w:pPr>
              <w:textAlignment w:val="baseline"/>
              <w:rPr>
                <w:rFonts w:ascii="Segoe UI" w:hAnsi="Segoe UI" w:eastAsia="Times New Roman" w:cs="Segoe UI"/>
                <w:sz w:val="18"/>
                <w:szCs w:val="18"/>
                <w:lang w:eastAsia="nl-NL"/>
              </w:rPr>
            </w:pPr>
            <w:proofErr w:type="spellStart"/>
            <w:r w:rsidRPr="00AC3FFC">
              <w:rPr>
                <w:rFonts w:ascii="Calibri Light" w:hAnsi="Calibri Light" w:eastAsia="Times New Roman" w:cs="Calibri Light"/>
                <w:sz w:val="24"/>
                <w:szCs w:val="24"/>
                <w:lang w:eastAsia="nl-NL"/>
              </w:rPr>
              <w:t>Hva</w:t>
            </w:r>
            <w:proofErr w:type="spellEnd"/>
            <w:r w:rsidRPr="00AC3FFC">
              <w:rPr>
                <w:rFonts w:ascii="Calibri Light" w:hAnsi="Calibri Light" w:eastAsia="Times New Roman" w:cs="Calibri Light"/>
                <w:sz w:val="24"/>
                <w:szCs w:val="24"/>
                <w:lang w:eastAsia="nl-NL"/>
              </w:rPr>
              <w:t>: </w:t>
            </w:r>
          </w:p>
          <w:p w:rsidRPr="00AC3FFC" w:rsidR="00AC3FFC" w:rsidP="00AC3FFC" w:rsidRDefault="00AC3FFC" w14:paraId="63F2968A" w14:textId="77777777">
            <w:pPr>
              <w:textAlignment w:val="baseline"/>
              <w:rPr>
                <w:rFonts w:ascii="Segoe UI" w:hAnsi="Segoe UI" w:eastAsia="Times New Roman" w:cs="Segoe UI"/>
                <w:sz w:val="18"/>
                <w:szCs w:val="18"/>
                <w:lang w:eastAsia="nl-NL"/>
              </w:rPr>
            </w:pPr>
            <w:r w:rsidRPr="00AC3FFC">
              <w:rPr>
                <w:rFonts w:ascii="Calibri Light" w:hAnsi="Calibri Light" w:eastAsia="Times New Roman" w:cs="Calibri Light"/>
                <w:sz w:val="24"/>
                <w:szCs w:val="24"/>
                <w:lang w:eastAsia="nl-NL"/>
              </w:rPr>
              <w:t>In </w:t>
            </w:r>
            <w:r w:rsidRPr="00AC3FFC">
              <w:rPr>
                <w:rFonts w:ascii="Calibri Light" w:hAnsi="Calibri Light" w:eastAsia="Times New Roman" w:cs="Calibri Light"/>
                <w:b/>
                <w:bCs/>
                <w:sz w:val="24"/>
                <w:szCs w:val="24"/>
                <w:lang w:eastAsia="nl-NL"/>
              </w:rPr>
              <w:t>Beroepsopdracht 4</w:t>
            </w:r>
            <w:r w:rsidRPr="00AC3FFC">
              <w:rPr>
                <w:rFonts w:ascii="Calibri Light" w:hAnsi="Calibri Light" w:eastAsia="Times New Roman" w:cs="Calibri Light"/>
                <w:sz w:val="24"/>
                <w:szCs w:val="24"/>
                <w:lang w:eastAsia="nl-NL"/>
              </w:rPr>
              <w:t> leer je onderwijsmateriaal analyseren en ontwerpen. Gebruik deze kennis om een buitenschoolse activiteit op je stageschool te onderzoeken: hoe krijgt het leerproces voor-, tijdens en na de activiteit vorm?  </w:t>
            </w:r>
          </w:p>
          <w:p w:rsidRPr="00AC3FFC" w:rsidR="00AC3FFC" w:rsidP="00AC3FFC" w:rsidRDefault="00AC3FFC" w14:paraId="6C862477" w14:textId="77777777">
            <w:pPr>
              <w:textAlignment w:val="baseline"/>
              <w:rPr>
                <w:rFonts w:ascii="Segoe UI" w:hAnsi="Segoe UI" w:eastAsia="Times New Roman" w:cs="Segoe UI"/>
                <w:sz w:val="18"/>
                <w:szCs w:val="18"/>
                <w:lang w:eastAsia="nl-NL"/>
              </w:rPr>
            </w:pPr>
            <w:r w:rsidRPr="00AC3FFC">
              <w:rPr>
                <w:rFonts w:ascii="Calibri Light" w:hAnsi="Calibri Light" w:eastAsia="Times New Roman" w:cs="Calibri Light"/>
                <w:sz w:val="24"/>
                <w:szCs w:val="24"/>
                <w:lang w:eastAsia="nl-NL"/>
              </w:rPr>
              <w:t> </w:t>
            </w:r>
          </w:p>
          <w:p w:rsidRPr="00AC3FFC" w:rsidR="00AC3FFC" w:rsidP="00AC3FFC" w:rsidRDefault="00AC3FFC" w14:paraId="7131DE7E" w14:textId="09997E6B">
            <w:pPr>
              <w:textAlignment w:val="baseline"/>
              <w:rPr>
                <w:rFonts w:ascii="Segoe UI" w:hAnsi="Segoe UI" w:eastAsia="Times New Roman" w:cs="Segoe UI"/>
                <w:sz w:val="18"/>
                <w:szCs w:val="18"/>
                <w:lang w:eastAsia="nl-NL"/>
              </w:rPr>
            </w:pPr>
            <w:r w:rsidRPr="1DB55D93" w:rsidR="00AC3FFC">
              <w:rPr>
                <w:rFonts w:ascii="Calibri Light" w:hAnsi="Calibri Light" w:eastAsia="Times New Roman" w:cs="Calibri Light"/>
                <w:sz w:val="24"/>
                <w:szCs w:val="24"/>
                <w:lang w:eastAsia="nl-NL"/>
              </w:rPr>
              <w:t>In </w:t>
            </w:r>
            <w:r w:rsidRPr="1DB55D93" w:rsidR="00AC3FFC">
              <w:rPr>
                <w:rFonts w:ascii="Calibri Light" w:hAnsi="Calibri Light" w:eastAsia="Times New Roman" w:cs="Calibri Light"/>
                <w:b w:val="1"/>
                <w:bCs w:val="1"/>
                <w:sz w:val="24"/>
                <w:szCs w:val="24"/>
                <w:lang w:eastAsia="nl-NL"/>
              </w:rPr>
              <w:t>Beroepsopdracht 5 </w:t>
            </w:r>
            <w:r w:rsidRPr="1DB55D93" w:rsidR="00AC3FFC">
              <w:rPr>
                <w:rFonts w:ascii="Calibri Light" w:hAnsi="Calibri Light" w:eastAsia="Times New Roman" w:cs="Calibri Light"/>
                <w:sz w:val="24"/>
                <w:szCs w:val="24"/>
                <w:lang w:eastAsia="nl-NL"/>
              </w:rPr>
              <w:t>leer je diverse vormen van differentiatie kennen. </w:t>
            </w:r>
            <w:proofErr w:type="gramStart"/>
            <w:r w:rsidRPr="1DB55D93" w:rsidR="00AC3FFC">
              <w:rPr>
                <w:rFonts w:ascii="Calibri Light" w:hAnsi="Calibri Light" w:eastAsia="Times New Roman" w:cs="Calibri Light"/>
                <w:sz w:val="24"/>
                <w:szCs w:val="24"/>
                <w:lang w:eastAsia="nl-NL"/>
              </w:rPr>
              <w:t>Buitenschoolse  activiteiten</w:t>
            </w:r>
            <w:proofErr w:type="gramEnd"/>
            <w:r w:rsidRPr="1DB55D93" w:rsidR="00AC3FFC">
              <w:rPr>
                <w:rFonts w:ascii="Calibri Light" w:hAnsi="Calibri Light" w:eastAsia="Times New Roman" w:cs="Calibri Light"/>
                <w:sz w:val="24"/>
                <w:szCs w:val="24"/>
                <w:lang w:eastAsia="nl-NL"/>
              </w:rPr>
              <w:t> bieden veel mogelijkheden voor differentiatie in didactiek</w:t>
            </w:r>
            <w:r w:rsidRPr="1DB55D93" w:rsidR="00AC3FFC">
              <w:rPr>
                <w:rFonts w:ascii="Calibri Light" w:hAnsi="Calibri Light" w:eastAsia="Times New Roman" w:cs="Calibri Light"/>
                <w:sz w:val="24"/>
                <w:szCs w:val="24"/>
                <w:lang w:eastAsia="nl-NL"/>
              </w:rPr>
              <w:t>. In hoeverre gebeurt dat? Hoe zou dat versterkt kunnen worden?  </w:t>
            </w:r>
          </w:p>
          <w:p w:rsidRPr="00AC3FFC" w:rsidR="00AC3FFC" w:rsidP="00AC3FFC" w:rsidRDefault="00AC3FFC" w14:paraId="21316BF4" w14:textId="77777777">
            <w:pPr>
              <w:textAlignment w:val="baseline"/>
              <w:rPr>
                <w:rFonts w:ascii="Segoe UI" w:hAnsi="Segoe UI" w:eastAsia="Times New Roman" w:cs="Segoe UI"/>
                <w:sz w:val="18"/>
                <w:szCs w:val="18"/>
                <w:lang w:eastAsia="nl-NL"/>
              </w:rPr>
            </w:pPr>
            <w:r w:rsidRPr="00AC3FFC">
              <w:rPr>
                <w:rFonts w:ascii="Calibri Light" w:hAnsi="Calibri Light" w:eastAsia="Times New Roman" w:cs="Calibri Light"/>
                <w:sz w:val="24"/>
                <w:szCs w:val="24"/>
                <w:lang w:eastAsia="nl-NL"/>
              </w:rPr>
              <w:t> </w:t>
            </w:r>
          </w:p>
          <w:p w:rsidRPr="00AC3FFC" w:rsidR="00AC3FFC" w:rsidP="00AC3FFC" w:rsidRDefault="00AC3FFC" w14:paraId="000743F0" w14:textId="77777777">
            <w:pPr>
              <w:textAlignment w:val="baseline"/>
              <w:rPr>
                <w:rFonts w:ascii="Segoe UI" w:hAnsi="Segoe UI" w:eastAsia="Times New Roman" w:cs="Segoe UI"/>
                <w:sz w:val="18"/>
                <w:szCs w:val="18"/>
                <w:lang w:eastAsia="nl-NL"/>
              </w:rPr>
            </w:pPr>
            <w:r w:rsidRPr="00AC3FFC">
              <w:rPr>
                <w:rFonts w:ascii="Calibri Light" w:hAnsi="Calibri Light" w:eastAsia="Times New Roman" w:cs="Calibri Light"/>
                <w:sz w:val="24"/>
                <w:szCs w:val="24"/>
                <w:lang w:eastAsia="nl-NL"/>
              </w:rPr>
              <w:t>In </w:t>
            </w:r>
            <w:r w:rsidRPr="00AC3FFC">
              <w:rPr>
                <w:rFonts w:ascii="Calibri Light" w:hAnsi="Calibri Light" w:eastAsia="Times New Roman" w:cs="Calibri Light"/>
                <w:b/>
                <w:bCs/>
                <w:sz w:val="24"/>
                <w:szCs w:val="24"/>
                <w:lang w:eastAsia="nl-NL"/>
              </w:rPr>
              <w:t>Beroepsopdracht 6 </w:t>
            </w:r>
            <w:r w:rsidRPr="00AC3FFC">
              <w:rPr>
                <w:rFonts w:ascii="Calibri Light" w:hAnsi="Calibri Light" w:eastAsia="Times New Roman" w:cs="Calibri Light"/>
                <w:sz w:val="24"/>
                <w:szCs w:val="24"/>
                <w:lang w:eastAsia="nl-NL"/>
              </w:rPr>
              <w:t>maak je kennis met ‘</w:t>
            </w:r>
            <w:proofErr w:type="spellStart"/>
            <w:r w:rsidRPr="00AC3FFC">
              <w:rPr>
                <w:rFonts w:ascii="Calibri Light" w:hAnsi="Calibri Light" w:eastAsia="Times New Roman" w:cs="Calibri Light"/>
                <w:sz w:val="24"/>
                <w:szCs w:val="24"/>
                <w:lang w:eastAsia="nl-NL"/>
              </w:rPr>
              <w:t>urban</w:t>
            </w:r>
            <w:proofErr w:type="spellEnd"/>
            <w:r w:rsidRPr="00AC3FFC">
              <w:rPr>
                <w:rFonts w:ascii="Calibri Light" w:hAnsi="Calibri Light" w:eastAsia="Times New Roman" w:cs="Calibri Light"/>
                <w:sz w:val="24"/>
                <w:szCs w:val="24"/>
                <w:lang w:eastAsia="nl-NL"/>
              </w:rPr>
              <w:t> </w:t>
            </w:r>
            <w:proofErr w:type="spellStart"/>
            <w:r w:rsidRPr="00AC3FFC">
              <w:rPr>
                <w:rFonts w:ascii="Calibri Light" w:hAnsi="Calibri Light" w:eastAsia="Times New Roman" w:cs="Calibri Light"/>
                <w:sz w:val="24"/>
                <w:szCs w:val="24"/>
                <w:lang w:eastAsia="nl-NL"/>
              </w:rPr>
              <w:t>education</w:t>
            </w:r>
            <w:proofErr w:type="spellEnd"/>
            <w:r w:rsidRPr="00AC3FFC">
              <w:rPr>
                <w:rFonts w:ascii="Calibri Light" w:hAnsi="Calibri Light" w:eastAsia="Times New Roman" w:cs="Calibri Light"/>
                <w:sz w:val="24"/>
                <w:szCs w:val="24"/>
                <w:lang w:eastAsia="nl-NL"/>
              </w:rPr>
              <w:t>’. Welke aspecten van ‘</w:t>
            </w:r>
            <w:proofErr w:type="spellStart"/>
            <w:r w:rsidRPr="00AC3FFC">
              <w:rPr>
                <w:rFonts w:ascii="Calibri Light" w:hAnsi="Calibri Light" w:eastAsia="Times New Roman" w:cs="Calibri Light"/>
                <w:sz w:val="24"/>
                <w:szCs w:val="24"/>
                <w:lang w:eastAsia="nl-NL"/>
              </w:rPr>
              <w:t>urban</w:t>
            </w:r>
            <w:proofErr w:type="spellEnd"/>
            <w:r w:rsidRPr="00AC3FFC">
              <w:rPr>
                <w:rFonts w:ascii="Calibri Light" w:hAnsi="Calibri Light" w:eastAsia="Times New Roman" w:cs="Calibri Light"/>
                <w:sz w:val="24"/>
                <w:szCs w:val="24"/>
                <w:lang w:eastAsia="nl-NL"/>
              </w:rPr>
              <w:t> </w:t>
            </w:r>
            <w:proofErr w:type="spellStart"/>
            <w:r w:rsidRPr="00AC3FFC">
              <w:rPr>
                <w:rFonts w:ascii="Calibri Light" w:hAnsi="Calibri Light" w:eastAsia="Times New Roman" w:cs="Calibri Light"/>
                <w:sz w:val="24"/>
                <w:szCs w:val="24"/>
                <w:lang w:eastAsia="nl-NL"/>
              </w:rPr>
              <w:t>education</w:t>
            </w:r>
            <w:proofErr w:type="spellEnd"/>
            <w:r w:rsidRPr="00AC3FFC">
              <w:rPr>
                <w:rFonts w:ascii="Calibri Light" w:hAnsi="Calibri Light" w:eastAsia="Times New Roman" w:cs="Calibri Light"/>
                <w:sz w:val="24"/>
                <w:szCs w:val="24"/>
                <w:lang w:eastAsia="nl-NL"/>
              </w:rPr>
              <w:t>’ zijn in de buitenschoolse activiteit aanwezig? Hoe zou je dat kunnen versterken? </w:t>
            </w:r>
          </w:p>
          <w:p w:rsidR="00902219" w:rsidP="334A8F9D" w:rsidRDefault="00902219" w14:paraId="5EA84530" w14:textId="77777777">
            <w:pPr>
              <w:rPr>
                <w:rFonts w:asciiTheme="majorHAnsi" w:hAnsiTheme="majorHAnsi" w:eastAsiaTheme="majorEastAsia" w:cstheme="majorBidi"/>
              </w:rPr>
            </w:pPr>
          </w:p>
          <w:p w:rsidR="00DF45DB" w:rsidP="334A8F9D" w:rsidRDefault="00DF45DB" w14:paraId="2CE46559" w14:textId="77777777">
            <w:pPr>
              <w:rPr>
                <w:rFonts w:asciiTheme="majorHAnsi" w:hAnsiTheme="majorHAnsi" w:eastAsiaTheme="majorEastAsia" w:cstheme="majorBidi"/>
              </w:rPr>
            </w:pPr>
          </w:p>
          <w:p w:rsidR="00902219" w:rsidP="334A8F9D" w:rsidRDefault="00902219" w14:paraId="72A36660" w14:textId="77777777">
            <w:pPr>
              <w:rPr>
                <w:rFonts w:asciiTheme="majorHAnsi" w:hAnsiTheme="majorHAnsi" w:eastAsiaTheme="majorEastAsia" w:cstheme="majorBidi"/>
              </w:rPr>
            </w:pPr>
          </w:p>
        </w:tc>
      </w:tr>
      <w:tr w:rsidRPr="00BA06C4" w:rsidR="00BA06C4" w:rsidTr="2BEBCD4A" w14:paraId="1F31DD84" w14:textId="77777777">
        <w:tc>
          <w:tcPr>
            <w:tcW w:w="9062" w:type="dxa"/>
            <w:gridSpan w:val="3"/>
            <w:shd w:val="clear" w:color="auto" w:fill="ED7D31" w:themeFill="accent2"/>
            <w:tcMar/>
          </w:tcPr>
          <w:p w:rsidRPr="00BA06C4" w:rsidR="00BA06C4" w:rsidP="334A8F9D" w:rsidRDefault="00BA06C4" w14:paraId="43B5595B" w14:textId="77777777">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Resultaatverwachting</w:t>
            </w:r>
          </w:p>
        </w:tc>
      </w:tr>
      <w:tr w:rsidRPr="00BA06C4" w:rsidR="00BA06C4" w:rsidTr="2BEBCD4A" w14:paraId="0DFDDDCC" w14:textId="77777777">
        <w:tc>
          <w:tcPr>
            <w:tcW w:w="6232" w:type="dxa"/>
            <w:gridSpan w:val="2"/>
            <w:tcBorders>
              <w:bottom w:val="single" w:color="ED7D31" w:themeColor="accent2" w:sz="4" w:space="0"/>
            </w:tcBorders>
            <w:shd w:val="clear" w:color="auto" w:fill="ED7D31" w:themeFill="accent2"/>
            <w:tcMar/>
          </w:tcPr>
          <w:p w:rsidRPr="00BA06C4" w:rsidR="00BA06C4" w:rsidP="334A8F9D" w:rsidRDefault="00BA06C4" w14:paraId="570BCDA5" w14:textId="77777777">
            <w:pPr>
              <w:rPr>
                <w:rFonts w:asciiTheme="majorHAnsi" w:hAnsiTheme="majorHAnsi" w:eastAsiaTheme="majorEastAsia" w:cstheme="majorBidi"/>
                <w:i/>
                <w:iCs/>
                <w:color w:val="FFFFFF" w:themeColor="background1"/>
              </w:rPr>
            </w:pPr>
            <w:r w:rsidRPr="334A8F9D">
              <w:rPr>
                <w:rFonts w:asciiTheme="majorHAnsi" w:hAnsiTheme="majorHAnsi" w:eastAsiaTheme="majorEastAsia" w:cstheme="majorBidi"/>
                <w:i/>
                <w:iCs/>
                <w:color w:val="FFFFFF" w:themeColor="background1"/>
              </w:rPr>
              <w:t>Planning</w:t>
            </w:r>
          </w:p>
        </w:tc>
        <w:tc>
          <w:tcPr>
            <w:tcW w:w="2830" w:type="dxa"/>
            <w:tcBorders>
              <w:bottom w:val="single" w:color="ED7D31" w:themeColor="accent2" w:sz="4" w:space="0"/>
            </w:tcBorders>
            <w:shd w:val="clear" w:color="auto" w:fill="ED7D31" w:themeFill="accent2"/>
            <w:tcMar/>
          </w:tcPr>
          <w:p w:rsidRPr="00BA06C4" w:rsidR="00BA06C4" w:rsidP="334A8F9D" w:rsidRDefault="00BA06C4" w14:paraId="7ADD11B9" w14:textId="77777777">
            <w:pPr>
              <w:rPr>
                <w:rFonts w:asciiTheme="majorHAnsi" w:hAnsiTheme="majorHAnsi" w:eastAsiaTheme="majorEastAsia" w:cstheme="majorBidi"/>
                <w:i/>
                <w:iCs/>
                <w:color w:val="FFFFFF" w:themeColor="background1"/>
              </w:rPr>
            </w:pPr>
            <w:r w:rsidRPr="334A8F9D">
              <w:rPr>
                <w:rFonts w:asciiTheme="majorHAnsi" w:hAnsiTheme="majorHAnsi" w:eastAsiaTheme="majorEastAsia" w:cstheme="majorBidi"/>
                <w:i/>
                <w:iCs/>
                <w:color w:val="FFFFFF" w:themeColor="background1"/>
              </w:rPr>
              <w:t>Reflectie</w:t>
            </w:r>
          </w:p>
        </w:tc>
      </w:tr>
      <w:tr w:rsidR="00BA06C4" w:rsidTr="2BEBCD4A" w14:paraId="2753CCDD" w14:textId="77777777">
        <w:tc>
          <w:tcPr>
            <w:tcW w:w="6232" w:type="dxa"/>
            <w:gridSpan w:val="2"/>
            <w:tcBorders>
              <w:left w:val="nil"/>
            </w:tcBorders>
            <w:tcMar/>
          </w:tcPr>
          <w:p w:rsidR="00BA06C4" w:rsidP="334A8F9D" w:rsidRDefault="00BA06C4" w14:paraId="5F328AB0" w14:textId="77777777">
            <w:pPr>
              <w:rPr>
                <w:rFonts w:asciiTheme="majorHAnsi" w:hAnsiTheme="majorHAnsi" w:eastAsiaTheme="majorEastAsia" w:cstheme="majorBidi"/>
              </w:rPr>
            </w:pPr>
          </w:p>
          <w:p w:rsidRPr="00097BB1" w:rsidR="00097BB1" w:rsidP="00097BB1" w:rsidRDefault="00097BB1" w14:paraId="5B777D1E" w14:textId="77777777">
            <w:pPr>
              <w:textAlignment w:val="baseline"/>
              <w:rPr>
                <w:rFonts w:ascii="Segoe UI" w:hAnsi="Segoe UI" w:eastAsia="Times New Roman" w:cs="Segoe UI"/>
                <w:sz w:val="18"/>
                <w:szCs w:val="18"/>
                <w:lang w:eastAsia="nl-NL"/>
              </w:rPr>
            </w:pPr>
            <w:r w:rsidRPr="00097BB1">
              <w:rPr>
                <w:rFonts w:ascii="Calibri Light" w:hAnsi="Calibri Light" w:eastAsia="Times New Roman" w:cs="Calibri Light"/>
                <w:sz w:val="24"/>
                <w:szCs w:val="24"/>
                <w:lang w:eastAsia="nl-NL"/>
              </w:rPr>
              <w:t xml:space="preserve">Een schriftelijke aanbeveling van maximaal 1 A4 voor de organisatoren van de buitenschoolse activiteit. De aanbevelingen zijn gebaseerd op schriftelijke evaluatie bij deelnemende leerlingen én eigen bevindingen. De aanbevelingen zijn geformuleerd als concrete, uitvoerbare aanpassingen of aanvullingen in de organisatie van de excursie, de vakinhoudelijke- en vakdidactische component en/of de begeleiding van leerlingen (zie bijlage). Student </w:t>
            </w:r>
            <w:r w:rsidRPr="00097BB1">
              <w:rPr>
                <w:rFonts w:ascii="Calibri Light" w:hAnsi="Calibri Light" w:eastAsia="Times New Roman" w:cs="Calibri Light"/>
                <w:sz w:val="24"/>
                <w:szCs w:val="24"/>
                <w:lang w:eastAsia="nl-NL"/>
              </w:rPr>
              <w:lastRenderedPageBreak/>
              <w:t>werkt dit op een zorgvuldige wijze uit en biedt dit aan voor bespreking en feedback aan de voornaamste betrokkenen.  </w:t>
            </w:r>
          </w:p>
          <w:p w:rsidRPr="00097BB1" w:rsidR="00097BB1" w:rsidP="00097BB1" w:rsidRDefault="00097BB1" w14:paraId="1207CACF" w14:textId="77777777">
            <w:pPr>
              <w:textAlignment w:val="baseline"/>
              <w:rPr>
                <w:rFonts w:ascii="Segoe UI" w:hAnsi="Segoe UI" w:eastAsia="Times New Roman" w:cs="Segoe UI"/>
                <w:sz w:val="18"/>
                <w:szCs w:val="18"/>
                <w:lang w:eastAsia="nl-NL"/>
              </w:rPr>
            </w:pPr>
            <w:r w:rsidRPr="2BEBCD4A" w:rsidR="00097BB1">
              <w:rPr>
                <w:rFonts w:ascii="Calibri Light" w:hAnsi="Calibri Light" w:eastAsia="Times New Roman" w:cs="Calibri Light"/>
                <w:sz w:val="24"/>
                <w:szCs w:val="24"/>
                <w:lang w:eastAsia="nl-NL"/>
              </w:rPr>
              <w:t>Na bespreking plaatst de student het document met aanbevelingen in het portfolio. </w:t>
            </w:r>
          </w:p>
          <w:p w:rsidR="2BEBCD4A" w:rsidP="2BEBCD4A" w:rsidRDefault="2BEBCD4A" w14:paraId="192BD13C" w14:textId="1E7660F0">
            <w:pPr>
              <w:pStyle w:val="Standaard"/>
              <w:rPr>
                <w:rFonts w:ascii="Calibri Light" w:hAnsi="Calibri Light" w:eastAsia="Times New Roman" w:cs="Calibri Light"/>
                <w:sz w:val="24"/>
                <w:szCs w:val="24"/>
                <w:lang w:eastAsia="nl-NL"/>
              </w:rPr>
            </w:pPr>
          </w:p>
          <w:p w:rsidR="22B51105" w:rsidP="2BEBCD4A" w:rsidRDefault="22B51105" w14:paraId="403BD2C2" w14:textId="232D01F9">
            <w:pPr>
              <w:pStyle w:val="paragraph"/>
              <w:spacing w:before="0" w:beforeAutospacing="off" w:after="0" w:afterAutospacing="off"/>
              <w:rPr>
                <w:rFonts w:ascii="Arial" w:hAnsi="Arial" w:cs="Arial"/>
                <w:sz w:val="22"/>
                <w:szCs w:val="22"/>
              </w:rPr>
            </w:pPr>
            <w:r w:rsidRPr="2BEBCD4A" w:rsidR="22B51105">
              <w:rPr>
                <w:rStyle w:val="normaltextrun"/>
                <w:rFonts w:ascii="Calibri Light" w:hAnsi="Calibri Light" w:cs="Calibri Light"/>
              </w:rPr>
              <w:t>Om inzicht te krijgen in de planning, organisatie, inhoud en uitvoering van de excursie:  </w:t>
            </w:r>
          </w:p>
          <w:p w:rsidR="22B51105" w:rsidP="2BEBCD4A" w:rsidRDefault="22B51105" w14:paraId="2E88E9A6">
            <w:pPr>
              <w:pStyle w:val="paragraph"/>
              <w:numPr>
                <w:ilvl w:val="0"/>
                <w:numId w:val="9"/>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Voer je tenminste 2 interviews uit met docenten die betrokken zijn bij de organisatie en uitvoering </w:t>
            </w:r>
          </w:p>
          <w:p w:rsidR="22B51105" w:rsidP="2BEBCD4A" w:rsidRDefault="22B51105" w14:paraId="27B3EAAD">
            <w:pPr>
              <w:pStyle w:val="paragraph"/>
              <w:numPr>
                <w:ilvl w:val="0"/>
                <w:numId w:val="9"/>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Observeer je tijdens de excursie (indien mogelijk).  </w:t>
            </w:r>
          </w:p>
          <w:p w:rsidR="22B51105" w:rsidP="2BEBCD4A" w:rsidRDefault="22B51105" w14:paraId="102C2641" w14:textId="25B75E88">
            <w:pPr>
              <w:pStyle w:val="paragraph"/>
              <w:numPr>
                <w:ilvl w:val="0"/>
                <w:numId w:val="9"/>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Voer je een evaluatie uit bij tenminste 50% van de bij deelnemende leerlingen met behulp van een vragenlijst (die je van te voren hebt besproken met een begeleider).  </w:t>
            </w:r>
          </w:p>
          <w:p w:rsidR="22B51105" w:rsidP="2BEBCD4A" w:rsidRDefault="22B51105" w14:paraId="7A4DA974">
            <w:pPr>
              <w:pStyle w:val="paragraph"/>
              <w:spacing w:before="0" w:beforeAutospacing="off" w:after="0" w:afterAutospacing="off"/>
              <w:rPr>
                <w:rFonts w:ascii="Arial" w:hAnsi="Arial" w:cs="Arial"/>
                <w:sz w:val="22"/>
                <w:szCs w:val="22"/>
              </w:rPr>
            </w:pPr>
            <w:r w:rsidRPr="2BEBCD4A" w:rsidR="22B51105">
              <w:rPr>
                <w:rStyle w:val="normaltextrun"/>
                <w:rFonts w:ascii="Calibri Light" w:hAnsi="Calibri Light" w:cs="Calibri Light"/>
              </w:rPr>
              <w:t>Deze informatie gebruik je om je aanbevelingen te onderbouwen.  </w:t>
            </w:r>
          </w:p>
          <w:p w:rsidR="22B51105" w:rsidP="2BEBCD4A" w:rsidRDefault="22B51105" w14:paraId="1E492AF6">
            <w:pPr>
              <w:pStyle w:val="paragraph"/>
              <w:spacing w:before="0" w:beforeAutospacing="off" w:after="0" w:afterAutospacing="off"/>
              <w:rPr>
                <w:rFonts w:ascii="Arial" w:hAnsi="Arial" w:cs="Arial"/>
                <w:sz w:val="22"/>
                <w:szCs w:val="22"/>
              </w:rPr>
            </w:pPr>
            <w:r w:rsidRPr="2BEBCD4A" w:rsidR="22B51105">
              <w:rPr>
                <w:rStyle w:val="eop"/>
                <w:rFonts w:ascii="Calibri Light" w:hAnsi="Calibri Light" w:cs="Calibri Light"/>
              </w:rPr>
              <w:t> </w:t>
            </w:r>
          </w:p>
          <w:p w:rsidR="22B51105" w:rsidP="2BEBCD4A" w:rsidRDefault="22B51105" w14:paraId="10B9DA15">
            <w:pPr>
              <w:pStyle w:val="paragraph"/>
              <w:spacing w:before="0" w:beforeAutospacing="off" w:after="0" w:afterAutospacing="off"/>
              <w:rPr>
                <w:rFonts w:ascii="Arial" w:hAnsi="Arial" w:cs="Arial"/>
                <w:sz w:val="22"/>
                <w:szCs w:val="22"/>
              </w:rPr>
            </w:pPr>
            <w:r w:rsidRPr="2BEBCD4A" w:rsidR="22B51105">
              <w:rPr>
                <w:rStyle w:val="normaltextrun"/>
                <w:rFonts w:ascii="Calibri Light" w:hAnsi="Calibri Light" w:cs="Calibri Light"/>
              </w:rPr>
              <w:t>Met betrekking tot het </w:t>
            </w:r>
            <w:r w:rsidRPr="2BEBCD4A" w:rsidR="22B51105">
              <w:rPr>
                <w:rStyle w:val="normaltextrun"/>
                <w:rFonts w:ascii="Calibri Light" w:hAnsi="Calibri Light" w:cs="Calibri Light"/>
                <w:b w:val="1"/>
                <w:bCs w:val="1"/>
              </w:rPr>
              <w:t>pedagogische aspect</w:t>
            </w:r>
            <w:r w:rsidRPr="2BEBCD4A" w:rsidR="22B51105">
              <w:rPr>
                <w:rStyle w:val="normaltextrun"/>
                <w:rFonts w:ascii="Calibri Light" w:hAnsi="Calibri Light" w:cs="Calibri Light"/>
              </w:rPr>
              <w:t> kun je aandacht besteden aan </w:t>
            </w:r>
            <w:r w:rsidRPr="2BEBCD4A" w:rsidR="22B51105">
              <w:rPr>
                <w:rStyle w:val="normaltextrun"/>
                <w:rFonts w:ascii="Calibri Light" w:hAnsi="Calibri Light" w:cs="Calibri Light"/>
                <w:u w:val="single"/>
              </w:rPr>
              <w:t>onder andere</w:t>
            </w:r>
            <w:r w:rsidRPr="2BEBCD4A" w:rsidR="22B51105">
              <w:rPr>
                <w:rStyle w:val="normaltextrun"/>
                <w:rFonts w:ascii="Calibri Light" w:hAnsi="Calibri Light" w:cs="Calibri Light"/>
              </w:rPr>
              <w:t>: </w:t>
            </w:r>
          </w:p>
          <w:p w:rsidR="22B51105" w:rsidP="2BEBCD4A" w:rsidRDefault="22B51105" w14:paraId="6DD3B7AE" w14:textId="00D5ABBD">
            <w:pPr>
              <w:pStyle w:val="paragraph"/>
              <w:numPr>
                <w:ilvl w:val="0"/>
                <w:numId w:val="10"/>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Welke pedagogische betekenis (doelen?) heeft de excursie? Op welke manier? Op welke manier draagt de excursie bij aan de vorming van de leerlingen, bijvoorbeeld door ze kennis te laten maken met een ‘wereld’ waar ze vanuit hun opvoeding weinig mee in aanraking komen? In hoeverre sluit de excursie aan bij de belevingswereld van leerlingen?    </w:t>
            </w:r>
          </w:p>
          <w:p w:rsidR="22B51105" w:rsidP="2BEBCD4A" w:rsidRDefault="22B51105" w14:paraId="224F72DF">
            <w:pPr>
              <w:pStyle w:val="paragraph"/>
              <w:numPr>
                <w:ilvl w:val="0"/>
                <w:numId w:val="10"/>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Hoe wordt de fysieke en sociale veiligheid van leerlingen gewaarborgd? Welke regels en afspraken gelden tijdens de excursie? In hoeverre worden deze regels nageleefd? </w:t>
            </w:r>
          </w:p>
          <w:p w:rsidR="22B51105" w:rsidP="2BEBCD4A" w:rsidRDefault="22B51105" w14:paraId="59AFF93A">
            <w:pPr>
              <w:pStyle w:val="paragraph"/>
              <w:spacing w:before="0" w:beforeAutospacing="off" w:after="0" w:afterAutospacing="off"/>
              <w:rPr>
                <w:rFonts w:ascii="Arial" w:hAnsi="Arial" w:cs="Arial"/>
                <w:sz w:val="22"/>
                <w:szCs w:val="22"/>
              </w:rPr>
            </w:pPr>
            <w:r w:rsidRPr="2BEBCD4A" w:rsidR="22B51105">
              <w:rPr>
                <w:rStyle w:val="eop"/>
                <w:rFonts w:ascii="Calibri Light" w:hAnsi="Calibri Light" w:cs="Calibri Light"/>
              </w:rPr>
              <w:t> </w:t>
            </w:r>
          </w:p>
          <w:p w:rsidR="22B51105" w:rsidP="2BEBCD4A" w:rsidRDefault="22B51105" w14:paraId="7346DE0B">
            <w:pPr>
              <w:pStyle w:val="paragraph"/>
              <w:spacing w:before="0" w:beforeAutospacing="off" w:after="0" w:afterAutospacing="off"/>
              <w:rPr>
                <w:rFonts w:ascii="Arial" w:hAnsi="Arial" w:cs="Arial"/>
                <w:sz w:val="22"/>
                <w:szCs w:val="22"/>
              </w:rPr>
            </w:pPr>
            <w:r w:rsidRPr="2BEBCD4A" w:rsidR="22B51105">
              <w:rPr>
                <w:rStyle w:val="normaltextrun"/>
                <w:rFonts w:ascii="Calibri Light" w:hAnsi="Calibri Light" w:cs="Calibri Light"/>
              </w:rPr>
              <w:t>Met betrekking tot het </w:t>
            </w:r>
            <w:r w:rsidRPr="2BEBCD4A" w:rsidR="22B51105">
              <w:rPr>
                <w:rStyle w:val="normaltextrun"/>
                <w:rFonts w:ascii="Calibri Light" w:hAnsi="Calibri Light" w:cs="Calibri Light"/>
                <w:b w:val="1"/>
                <w:bCs w:val="1"/>
              </w:rPr>
              <w:t>vakinhoudelijk- en didactisch aspect</w:t>
            </w:r>
            <w:r w:rsidRPr="2BEBCD4A" w:rsidR="22B51105">
              <w:rPr>
                <w:rStyle w:val="normaltextrun"/>
                <w:rFonts w:ascii="Calibri Light" w:hAnsi="Calibri Light" w:cs="Calibri Light"/>
              </w:rPr>
              <w:t> kun je aandacht besteden aan </w:t>
            </w:r>
            <w:r w:rsidRPr="2BEBCD4A" w:rsidR="22B51105">
              <w:rPr>
                <w:rStyle w:val="normaltextrun"/>
                <w:rFonts w:ascii="Calibri Light" w:hAnsi="Calibri Light" w:cs="Calibri Light"/>
                <w:u w:val="single"/>
              </w:rPr>
              <w:t>onder andere: </w:t>
            </w:r>
            <w:r w:rsidRPr="2BEBCD4A" w:rsidR="22B51105">
              <w:rPr>
                <w:rStyle w:val="eop"/>
                <w:rFonts w:ascii="Calibri Light" w:hAnsi="Calibri Light" w:cs="Calibri Light"/>
              </w:rPr>
              <w:t> </w:t>
            </w:r>
          </w:p>
          <w:p w:rsidR="22B51105" w:rsidP="2BEBCD4A" w:rsidRDefault="22B51105" w14:paraId="5CCDF10D">
            <w:pPr>
              <w:pStyle w:val="paragraph"/>
              <w:numPr>
                <w:ilvl w:val="0"/>
                <w:numId w:val="11"/>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Welke vakken / secties zijn betrokken bij de activiteit?  </w:t>
            </w:r>
          </w:p>
          <w:p w:rsidR="22B51105" w:rsidP="2BEBCD4A" w:rsidRDefault="22B51105" w14:paraId="749FD0CA">
            <w:pPr>
              <w:pStyle w:val="paragraph"/>
              <w:numPr>
                <w:ilvl w:val="0"/>
                <w:numId w:val="11"/>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Welke leerdoelen (kennis, vaardigheden, houdingen) zijn er gekoppeld aan de activiteit?   </w:t>
            </w:r>
          </w:p>
          <w:p w:rsidR="22B51105" w:rsidP="2BEBCD4A" w:rsidRDefault="22B51105" w14:paraId="623FDBD2">
            <w:pPr>
              <w:pStyle w:val="paragraph"/>
              <w:numPr>
                <w:ilvl w:val="0"/>
                <w:numId w:val="11"/>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Op welke manier wordt de excursie voorbereid in de les? Welke leeractiviteiten voeren leerlingen uit tijdens de uitvoering? Hoe vindt afronding van het leerproces plaats? </w:t>
            </w:r>
          </w:p>
          <w:p w:rsidR="22B51105" w:rsidP="2BEBCD4A" w:rsidRDefault="22B51105" w14:paraId="05D28A12">
            <w:pPr>
              <w:pStyle w:val="paragraph"/>
              <w:numPr>
                <w:ilvl w:val="0"/>
                <w:numId w:val="11"/>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Welke rol spelen docenten bij de vakinhoudelijke begeleiding?  </w:t>
            </w:r>
          </w:p>
          <w:p w:rsidR="22B51105" w:rsidP="2BEBCD4A" w:rsidRDefault="22B51105" w14:paraId="35FA5677">
            <w:pPr>
              <w:pStyle w:val="paragraph"/>
              <w:numPr>
                <w:ilvl w:val="0"/>
                <w:numId w:val="11"/>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In hoeverre zijn de leerlingen actief tijdens de buitenschoolse activiteit, bijvoorbeeld door middel van opdrachten? </w:t>
            </w:r>
          </w:p>
          <w:p w:rsidR="22B51105" w:rsidP="2BEBCD4A" w:rsidRDefault="22B51105" w14:paraId="412D8193">
            <w:pPr>
              <w:pStyle w:val="paragraph"/>
              <w:numPr>
                <w:ilvl w:val="0"/>
                <w:numId w:val="11"/>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In hoeverre hebben leerlingen autonomie tijdens de excursie? In hoeverre is het veldwerk cognitief uitdagend?  </w:t>
            </w:r>
          </w:p>
          <w:p w:rsidR="22B51105" w:rsidP="2BEBCD4A" w:rsidRDefault="22B51105" w14:paraId="7C14A035">
            <w:pPr>
              <w:pStyle w:val="paragraph"/>
              <w:spacing w:before="0" w:beforeAutospacing="off" w:after="0" w:afterAutospacing="off"/>
              <w:rPr>
                <w:rFonts w:ascii="Arial" w:hAnsi="Arial" w:cs="Arial"/>
                <w:sz w:val="22"/>
                <w:szCs w:val="22"/>
              </w:rPr>
            </w:pPr>
            <w:r w:rsidRPr="2BEBCD4A" w:rsidR="22B51105">
              <w:rPr>
                <w:rStyle w:val="eop"/>
                <w:rFonts w:ascii="Calibri Light" w:hAnsi="Calibri Light" w:cs="Calibri Light"/>
              </w:rPr>
              <w:t> </w:t>
            </w:r>
          </w:p>
          <w:p w:rsidR="22B51105" w:rsidP="2BEBCD4A" w:rsidRDefault="22B51105" w14:paraId="523FC627">
            <w:pPr>
              <w:pStyle w:val="paragraph"/>
              <w:spacing w:before="0" w:beforeAutospacing="off" w:after="0" w:afterAutospacing="off"/>
              <w:rPr>
                <w:rFonts w:ascii="Arial" w:hAnsi="Arial" w:cs="Arial"/>
                <w:sz w:val="22"/>
                <w:szCs w:val="22"/>
              </w:rPr>
            </w:pPr>
            <w:r w:rsidRPr="2BEBCD4A" w:rsidR="22B51105">
              <w:rPr>
                <w:rStyle w:val="normaltextrun"/>
                <w:rFonts w:ascii="Calibri Light" w:hAnsi="Calibri Light" w:cs="Calibri Light"/>
              </w:rPr>
              <w:t>Met betrekking tot het </w:t>
            </w:r>
            <w:r w:rsidRPr="2BEBCD4A" w:rsidR="22B51105">
              <w:rPr>
                <w:rStyle w:val="normaltextrun"/>
                <w:rFonts w:ascii="Calibri Light" w:hAnsi="Calibri Light" w:cs="Calibri Light"/>
                <w:b w:val="1"/>
                <w:bCs w:val="1"/>
              </w:rPr>
              <w:t>organisatorische aspect</w:t>
            </w:r>
            <w:r w:rsidRPr="2BEBCD4A" w:rsidR="22B51105">
              <w:rPr>
                <w:rStyle w:val="normaltextrun"/>
                <w:rFonts w:ascii="Calibri Light" w:hAnsi="Calibri Light" w:cs="Calibri Light"/>
              </w:rPr>
              <w:t> kun je aandacht besteden aan onder andere: </w:t>
            </w:r>
          </w:p>
          <w:p w:rsidR="22B51105" w:rsidP="2BEBCD4A" w:rsidRDefault="22B51105" w14:paraId="1C9885C9">
            <w:pPr>
              <w:pStyle w:val="paragraph"/>
              <w:numPr>
                <w:ilvl w:val="0"/>
                <w:numId w:val="12"/>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Hoeveel mensen zijn direct en indirect betrokken? Hoe zijn de taken verdeeld?  </w:t>
            </w:r>
          </w:p>
          <w:p w:rsidR="22B51105" w:rsidP="2BEBCD4A" w:rsidRDefault="22B51105" w14:paraId="525320DE">
            <w:pPr>
              <w:pStyle w:val="paragraph"/>
              <w:numPr>
                <w:ilvl w:val="0"/>
                <w:numId w:val="12"/>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Hoe wordt de excursie gefinancierd? Hoe worden ouders en leerlingen geïnformeerd? </w:t>
            </w:r>
          </w:p>
          <w:p w:rsidR="22B51105" w:rsidP="2BEBCD4A" w:rsidRDefault="22B51105" w14:paraId="033DC88C">
            <w:pPr>
              <w:pStyle w:val="paragraph"/>
              <w:numPr>
                <w:ilvl w:val="0"/>
                <w:numId w:val="12"/>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Welke externe partners zijn betrokken? Welke rol hebben zij?  </w:t>
            </w:r>
          </w:p>
          <w:p w:rsidR="22B51105" w:rsidP="2BEBCD4A" w:rsidRDefault="22B51105" w14:paraId="01A34459">
            <w:pPr>
              <w:pStyle w:val="paragraph"/>
              <w:numPr>
                <w:ilvl w:val="0"/>
                <w:numId w:val="12"/>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In hoeverre is er sprake van een overdraagbaar draaiboek?  </w:t>
            </w:r>
          </w:p>
          <w:p w:rsidR="22B51105" w:rsidP="2BEBCD4A" w:rsidRDefault="22B51105" w14:paraId="0B3EC8BB">
            <w:pPr>
              <w:pStyle w:val="paragraph"/>
              <w:numPr>
                <w:ilvl w:val="0"/>
                <w:numId w:val="12"/>
              </w:numPr>
              <w:spacing w:before="0" w:beforeAutospacing="off" w:after="0" w:afterAutospacing="off"/>
              <w:ind w:left="360" w:firstLine="0"/>
              <w:rPr>
                <w:rFonts w:ascii="Calibri Light" w:hAnsi="Calibri Light" w:cs="Calibri Light"/>
              </w:rPr>
            </w:pPr>
            <w:r w:rsidRPr="2BEBCD4A" w:rsidR="22B51105">
              <w:rPr>
                <w:rStyle w:val="normaltextrun"/>
                <w:rFonts w:ascii="Calibri Light" w:hAnsi="Calibri Light" w:cs="Calibri Light"/>
              </w:rPr>
              <w:t>Hoe worden leerlingen tijdens de activiteiten geïnformeerd over het programma?  </w:t>
            </w:r>
          </w:p>
          <w:p w:rsidR="2BEBCD4A" w:rsidP="2BEBCD4A" w:rsidRDefault="2BEBCD4A" w14:paraId="19908E0E">
            <w:pPr>
              <w:rPr>
                <w:rFonts w:ascii="Calibri Light" w:hAnsi="Calibri Light" w:eastAsia="" w:cs="" w:asciiTheme="majorAscii" w:hAnsiTheme="majorAscii" w:eastAsiaTheme="majorEastAsia" w:cstheme="majorBidi"/>
              </w:rPr>
            </w:pPr>
          </w:p>
          <w:p w:rsidR="2BEBCD4A" w:rsidP="2BEBCD4A" w:rsidRDefault="2BEBCD4A" w14:paraId="5FA5D45D">
            <w:pPr>
              <w:spacing w:after="0"/>
              <w:rPr>
                <w:rFonts w:ascii="Arial" w:hAnsi="Arial" w:cs="Arial"/>
              </w:rPr>
            </w:pPr>
          </w:p>
          <w:p w:rsidR="2BEBCD4A" w:rsidP="2BEBCD4A" w:rsidRDefault="2BEBCD4A" w14:paraId="1644B9B6" w14:textId="3D1837F5">
            <w:pPr>
              <w:pStyle w:val="Standaard"/>
              <w:rPr>
                <w:rFonts w:ascii="Calibri Light" w:hAnsi="Calibri Light" w:eastAsia="Times New Roman" w:cs="Calibri Light"/>
                <w:sz w:val="24"/>
                <w:szCs w:val="24"/>
                <w:lang w:eastAsia="nl-NL"/>
              </w:rPr>
            </w:pPr>
          </w:p>
          <w:p w:rsidR="00DF45DB" w:rsidP="334A8F9D" w:rsidRDefault="00DF45DB" w14:paraId="5913AEB9" w14:textId="77777777">
            <w:pPr>
              <w:rPr>
                <w:rFonts w:asciiTheme="majorHAnsi" w:hAnsiTheme="majorHAnsi" w:eastAsiaTheme="majorEastAsia" w:cstheme="majorBidi"/>
              </w:rPr>
            </w:pPr>
          </w:p>
          <w:p w:rsidRPr="00BA06C4" w:rsidR="00BA06C4" w:rsidP="334A8F9D" w:rsidRDefault="00BA06C4" w14:paraId="5167BC55" w14:textId="77777777">
            <w:pPr>
              <w:rPr>
                <w:rFonts w:asciiTheme="majorHAnsi" w:hAnsiTheme="majorHAnsi" w:eastAsiaTheme="majorEastAsia" w:cstheme="majorBidi"/>
              </w:rPr>
            </w:pPr>
          </w:p>
        </w:tc>
        <w:tc>
          <w:tcPr>
            <w:tcW w:w="2830" w:type="dxa"/>
            <w:tcBorders>
              <w:right w:val="nil"/>
            </w:tcBorders>
            <w:tcMar/>
          </w:tcPr>
          <w:p w:rsidR="00BA06C4" w:rsidP="334A8F9D" w:rsidRDefault="00BA06C4" w14:paraId="13B0E9FD" w14:textId="77777777">
            <w:pPr>
              <w:rPr>
                <w:rFonts w:asciiTheme="majorHAnsi" w:hAnsiTheme="majorHAnsi" w:eastAsiaTheme="majorEastAsia" w:cstheme="majorBidi"/>
              </w:rPr>
            </w:pPr>
          </w:p>
          <w:p w:rsidR="00D00A79" w:rsidP="00D00A79" w:rsidRDefault="00D00A79" w14:paraId="47530B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Mogelijke reflectievragen:</w:t>
            </w:r>
            <w:r>
              <w:rPr>
                <w:rStyle w:val="eop"/>
                <w:rFonts w:ascii="Calibri Light" w:hAnsi="Calibri Light" w:cs="Calibri Light"/>
              </w:rPr>
              <w:t> </w:t>
            </w:r>
          </w:p>
          <w:p w:rsidR="00D00A79" w:rsidP="00D00A79" w:rsidRDefault="00D00A79" w14:paraId="57DD85F0" w14:textId="77777777">
            <w:pPr>
              <w:pStyle w:val="paragraph"/>
              <w:numPr>
                <w:ilvl w:val="0"/>
                <w:numId w:val="8"/>
              </w:numPr>
              <w:spacing w:before="0" w:beforeAutospacing="0" w:after="0" w:afterAutospacing="0"/>
              <w:ind w:left="0" w:firstLine="0"/>
              <w:textAlignment w:val="baseline"/>
              <w:rPr>
                <w:rFonts w:ascii="Calibri Light" w:hAnsi="Calibri Light" w:cs="Calibri Light"/>
              </w:rPr>
            </w:pPr>
            <w:r>
              <w:rPr>
                <w:rStyle w:val="normaltextrun"/>
                <w:rFonts w:ascii="Calibri Light" w:hAnsi="Calibri Light" w:cs="Calibri Light"/>
              </w:rPr>
              <w:t>Wat is je voornaamste leerervaring geweest tijdens deze opdracht?</w:t>
            </w:r>
            <w:r>
              <w:rPr>
                <w:rStyle w:val="eop"/>
                <w:rFonts w:ascii="Calibri Light" w:hAnsi="Calibri Light" w:cs="Calibri Light"/>
              </w:rPr>
              <w:t> </w:t>
            </w:r>
          </w:p>
          <w:p w:rsidR="00D00A79" w:rsidP="00D00A79" w:rsidRDefault="00D00A79" w14:paraId="68682971" w14:textId="77777777">
            <w:pPr>
              <w:pStyle w:val="paragraph"/>
              <w:numPr>
                <w:ilvl w:val="0"/>
                <w:numId w:val="8"/>
              </w:numPr>
              <w:spacing w:before="0" w:beforeAutospacing="0" w:after="0" w:afterAutospacing="0"/>
              <w:ind w:left="0" w:firstLine="0"/>
              <w:textAlignment w:val="baseline"/>
              <w:rPr>
                <w:rFonts w:ascii="Calibri Light" w:hAnsi="Calibri Light" w:cs="Calibri Light"/>
              </w:rPr>
            </w:pPr>
            <w:r>
              <w:rPr>
                <w:rStyle w:val="normaltextrun"/>
                <w:rFonts w:ascii="Calibri Light" w:hAnsi="Calibri Light" w:cs="Calibri Light"/>
              </w:rPr>
              <w:t>Hoe kan je deze ervaring gebruiken in de toekomst? </w:t>
            </w:r>
            <w:r>
              <w:rPr>
                <w:rStyle w:val="eop"/>
                <w:rFonts w:ascii="Calibri Light" w:hAnsi="Calibri Light" w:cs="Calibri Light"/>
              </w:rPr>
              <w:t> </w:t>
            </w:r>
          </w:p>
          <w:p w:rsidR="002F0E2E" w:rsidP="334A8F9D" w:rsidRDefault="002F0E2E" w14:paraId="050D51FA" w14:textId="77777777">
            <w:pPr>
              <w:rPr>
                <w:rFonts w:asciiTheme="majorHAnsi" w:hAnsiTheme="majorHAnsi" w:eastAsiaTheme="majorEastAsia" w:cstheme="majorBidi"/>
              </w:rPr>
            </w:pPr>
          </w:p>
          <w:p w:rsidRPr="00BA06C4" w:rsidR="002F0E2E" w:rsidP="334A8F9D" w:rsidRDefault="002F0E2E" w14:paraId="6B0E86BC" w14:textId="77777777">
            <w:pPr>
              <w:rPr>
                <w:rFonts w:asciiTheme="majorHAnsi" w:hAnsiTheme="majorHAnsi" w:eastAsiaTheme="majorEastAsia" w:cstheme="majorBidi"/>
              </w:rPr>
            </w:pPr>
          </w:p>
        </w:tc>
      </w:tr>
      <w:tr w:rsidRPr="00BA06C4" w:rsidR="00BA06C4" w:rsidTr="2BEBCD4A" w14:paraId="3E6F3325" w14:textId="77777777">
        <w:tc>
          <w:tcPr>
            <w:tcW w:w="9062" w:type="dxa"/>
            <w:gridSpan w:val="3"/>
            <w:tcBorders>
              <w:bottom w:val="single" w:color="ED7D31" w:themeColor="accent2" w:sz="4" w:space="0"/>
            </w:tcBorders>
            <w:shd w:val="clear" w:color="auto" w:fill="ED7D31" w:themeFill="accent2"/>
            <w:tcMar/>
          </w:tcPr>
          <w:p w:rsidRPr="00BA06C4" w:rsidR="00BA06C4" w:rsidP="334A8F9D" w:rsidRDefault="00BA06C4" w14:paraId="54E709C8" w14:textId="77777777">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lastRenderedPageBreak/>
              <w:t>Beoordelaar</w:t>
            </w:r>
          </w:p>
        </w:tc>
      </w:tr>
      <w:tr w:rsidR="00BA06C4" w:rsidTr="2BEBCD4A" w14:paraId="09686C53" w14:textId="77777777">
        <w:tc>
          <w:tcPr>
            <w:tcW w:w="9062" w:type="dxa"/>
            <w:gridSpan w:val="3"/>
            <w:tcBorders>
              <w:left w:val="nil"/>
              <w:right w:val="nil"/>
            </w:tcBorders>
            <w:tcMar/>
          </w:tcPr>
          <w:p w:rsidR="00BA06C4" w:rsidP="334A8F9D" w:rsidRDefault="00BA06C4" w14:paraId="4B09E516" w14:textId="77777777">
            <w:pPr>
              <w:rPr>
                <w:rFonts w:asciiTheme="majorHAnsi" w:hAnsiTheme="majorHAnsi" w:eastAsiaTheme="majorEastAsia" w:cstheme="majorBidi"/>
                <w:sz w:val="24"/>
                <w:szCs w:val="24"/>
              </w:rPr>
            </w:pPr>
          </w:p>
          <w:p w:rsidR="00BA06C4" w:rsidP="334A8F9D" w:rsidRDefault="00BA06C4" w14:paraId="55A6643E" w14:textId="3613D2C0">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Werkplekbegeleider</w:t>
            </w:r>
            <w:r w:rsidRPr="334A8F9D" w:rsidR="001F7299">
              <w:rPr>
                <w:rFonts w:asciiTheme="majorHAnsi" w:hAnsiTheme="majorHAnsi" w:eastAsiaTheme="majorEastAsia" w:cstheme="majorBidi"/>
                <w:sz w:val="24"/>
                <w:szCs w:val="24"/>
              </w:rPr>
              <w:t>/schoolopleider</w:t>
            </w:r>
          </w:p>
          <w:p w:rsidR="738AB835" w:rsidP="334A8F9D" w:rsidRDefault="738AB835" w14:paraId="1AE37D7C" w14:textId="14D677E0">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Instituutsopleider/vakdidacticus</w:t>
            </w:r>
          </w:p>
          <w:p w:rsidR="00BA06C4" w:rsidP="334A8F9D" w:rsidRDefault="00BA06C4" w14:paraId="6B6083E6"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Andere docent</w:t>
            </w:r>
          </w:p>
          <w:p w:rsidR="00BA06C4" w:rsidP="334A8F9D" w:rsidRDefault="00BA06C4" w14:paraId="70B1058A"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Schoolleiding</w:t>
            </w:r>
          </w:p>
          <w:p w:rsidR="00BA06C4" w:rsidP="334A8F9D" w:rsidRDefault="00BA06C4" w14:paraId="522E6A0E" w14:textId="77777777">
            <w:pPr>
              <w:rPr>
                <w:rFonts w:asciiTheme="majorHAnsi" w:hAnsiTheme="majorHAnsi" w:eastAsiaTheme="majorEastAsia" w:cstheme="majorBidi"/>
                <w:sz w:val="24"/>
                <w:szCs w:val="24"/>
              </w:rPr>
            </w:pPr>
            <w:r w:rsidRPr="334A8F9D">
              <w:rPr>
                <w:rFonts w:asciiTheme="majorHAnsi" w:hAnsiTheme="majorHAnsi" w:eastAsiaTheme="majorEastAsia" w:cstheme="majorBidi"/>
                <w:sz w:val="24"/>
                <w:szCs w:val="24"/>
              </w:rPr>
              <w:t>o Onderwijsondersteunend personeel</w:t>
            </w:r>
          </w:p>
          <w:p w:rsidRPr="00BA06C4" w:rsidR="00BA06C4" w:rsidP="334A8F9D" w:rsidRDefault="00BA06C4" w14:paraId="59A77CB7" w14:textId="77777777">
            <w:pPr>
              <w:rPr>
                <w:rFonts w:asciiTheme="majorHAnsi" w:hAnsiTheme="majorHAnsi" w:eastAsiaTheme="majorEastAsia" w:cstheme="majorBidi"/>
              </w:rPr>
            </w:pPr>
          </w:p>
        </w:tc>
      </w:tr>
      <w:tr w:rsidRPr="00BA06C4" w:rsidR="00BA06C4" w:rsidTr="2BEBCD4A" w14:paraId="3C234151" w14:textId="77777777">
        <w:tc>
          <w:tcPr>
            <w:tcW w:w="9062" w:type="dxa"/>
            <w:gridSpan w:val="3"/>
            <w:tcBorders>
              <w:bottom w:val="single" w:color="ED7D31" w:themeColor="accent2" w:sz="4" w:space="0"/>
            </w:tcBorders>
            <w:shd w:val="clear" w:color="auto" w:fill="ED7D31" w:themeFill="accent2"/>
            <w:tcMar/>
          </w:tcPr>
          <w:p w:rsidRPr="00BA06C4" w:rsidR="00BA06C4" w:rsidP="334A8F9D" w:rsidRDefault="384B4644" w14:paraId="06105897" w14:textId="7718735E">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w:t>
            </w:r>
            <w:r w:rsidRPr="334A8F9D" w:rsidR="00BA06C4">
              <w:rPr>
                <w:rFonts w:asciiTheme="majorHAnsi" w:hAnsiTheme="majorHAnsi" w:eastAsiaTheme="majorEastAsia" w:cstheme="majorBidi"/>
                <w:color w:val="FFFFFF" w:themeColor="background1"/>
                <w:sz w:val="32"/>
                <w:szCs w:val="32"/>
              </w:rPr>
              <w:t>Aanbevolen</w:t>
            </w:r>
            <w:r w:rsidRPr="334A8F9D" w:rsidR="03907C04">
              <w:rPr>
                <w:rFonts w:asciiTheme="majorHAnsi" w:hAnsiTheme="majorHAnsi" w:eastAsiaTheme="majorEastAsia" w:cstheme="majorBidi"/>
                <w:color w:val="FFFFFF" w:themeColor="background1"/>
                <w:sz w:val="32"/>
                <w:szCs w:val="32"/>
              </w:rPr>
              <w:t>)</w:t>
            </w:r>
            <w:r w:rsidRPr="334A8F9D" w:rsidR="00BA06C4">
              <w:rPr>
                <w:rFonts w:asciiTheme="majorHAnsi" w:hAnsiTheme="majorHAnsi" w:eastAsiaTheme="majorEastAsia" w:cstheme="majorBidi"/>
                <w:color w:val="FFFFFF" w:themeColor="background1"/>
                <w:sz w:val="32"/>
                <w:szCs w:val="32"/>
              </w:rPr>
              <w:t xml:space="preserve"> </w:t>
            </w:r>
            <w:r w:rsidRPr="334A8F9D" w:rsidR="47B7A2B2">
              <w:rPr>
                <w:rFonts w:asciiTheme="majorHAnsi" w:hAnsiTheme="majorHAnsi" w:eastAsiaTheme="majorEastAsia" w:cstheme="majorBidi"/>
                <w:color w:val="FFFFFF" w:themeColor="background1"/>
                <w:sz w:val="32"/>
                <w:szCs w:val="32"/>
              </w:rPr>
              <w:t>L</w:t>
            </w:r>
            <w:r w:rsidRPr="334A8F9D" w:rsidR="00BA06C4">
              <w:rPr>
                <w:rFonts w:asciiTheme="majorHAnsi" w:hAnsiTheme="majorHAnsi" w:eastAsiaTheme="majorEastAsia" w:cstheme="majorBidi"/>
                <w:color w:val="FFFFFF" w:themeColor="background1"/>
                <w:sz w:val="32"/>
                <w:szCs w:val="32"/>
              </w:rPr>
              <w:t>iteratuur/links</w:t>
            </w:r>
          </w:p>
        </w:tc>
      </w:tr>
      <w:tr w:rsidR="00BA06C4" w:rsidTr="2BEBCD4A" w14:paraId="4BA027D9" w14:textId="77777777">
        <w:tc>
          <w:tcPr>
            <w:tcW w:w="9062" w:type="dxa"/>
            <w:gridSpan w:val="3"/>
            <w:tcBorders>
              <w:left w:val="nil"/>
              <w:right w:val="nil"/>
            </w:tcBorders>
            <w:tcMar/>
          </w:tcPr>
          <w:p w:rsidR="00BA06C4" w:rsidP="334A8F9D" w:rsidRDefault="00BA06C4" w14:paraId="2F8D9D90" w14:textId="77777777">
            <w:pPr>
              <w:rPr>
                <w:rFonts w:asciiTheme="majorHAnsi" w:hAnsiTheme="majorHAnsi" w:eastAsiaTheme="majorEastAsia" w:cstheme="majorBidi"/>
              </w:rPr>
            </w:pPr>
          </w:p>
          <w:p w:rsidR="00BA06C4" w:rsidP="334A8F9D" w:rsidRDefault="00BA06C4" w14:paraId="66E26EAF" w14:textId="77777777">
            <w:pPr>
              <w:rPr>
                <w:rFonts w:asciiTheme="majorHAnsi" w:hAnsiTheme="majorHAnsi" w:eastAsiaTheme="majorEastAsia" w:cstheme="majorBidi"/>
              </w:rPr>
            </w:pPr>
          </w:p>
          <w:p w:rsidRPr="00BA06C4" w:rsidR="00BA06C4" w:rsidP="334A8F9D" w:rsidRDefault="00BA06C4" w14:paraId="17BD1375" w14:textId="77777777">
            <w:pPr>
              <w:rPr>
                <w:rFonts w:asciiTheme="majorHAnsi" w:hAnsiTheme="majorHAnsi" w:eastAsiaTheme="majorEastAsia" w:cstheme="majorBidi"/>
              </w:rPr>
            </w:pPr>
          </w:p>
        </w:tc>
      </w:tr>
      <w:tr w:rsidRPr="00BA06C4" w:rsidR="00BA06C4" w:rsidTr="2BEBCD4A" w14:paraId="708935D7" w14:textId="77777777">
        <w:tc>
          <w:tcPr>
            <w:tcW w:w="9062" w:type="dxa"/>
            <w:gridSpan w:val="3"/>
            <w:tcBorders>
              <w:bottom w:val="single" w:color="ED7D31" w:themeColor="accent2" w:sz="4" w:space="0"/>
            </w:tcBorders>
            <w:shd w:val="clear" w:color="auto" w:fill="ED7D31" w:themeFill="accent2"/>
            <w:tcMar/>
          </w:tcPr>
          <w:p w:rsidRPr="00BA06C4" w:rsidR="00BA06C4" w:rsidP="334A8F9D" w:rsidRDefault="00BA06C4" w14:paraId="5A25A073" w14:textId="77777777">
            <w:pPr>
              <w:rPr>
                <w:rFonts w:asciiTheme="majorHAnsi" w:hAnsiTheme="majorHAnsi" w:eastAsiaTheme="majorEastAsia" w:cstheme="majorBidi"/>
                <w:color w:val="FFFFFF" w:themeColor="background1"/>
                <w:sz w:val="32"/>
                <w:szCs w:val="32"/>
              </w:rPr>
            </w:pPr>
            <w:r w:rsidRPr="334A8F9D">
              <w:rPr>
                <w:rFonts w:asciiTheme="majorHAnsi" w:hAnsiTheme="majorHAnsi" w:eastAsiaTheme="majorEastAsia" w:cstheme="majorBidi"/>
                <w:color w:val="FFFFFF" w:themeColor="background1"/>
                <w:sz w:val="32"/>
                <w:szCs w:val="32"/>
              </w:rPr>
              <w:t>Bijlagen</w:t>
            </w:r>
          </w:p>
        </w:tc>
      </w:tr>
      <w:tr w:rsidR="00BA06C4" w:rsidTr="2BEBCD4A" w14:paraId="09D496B1" w14:textId="77777777">
        <w:tc>
          <w:tcPr>
            <w:tcW w:w="9062" w:type="dxa"/>
            <w:gridSpan w:val="3"/>
            <w:tcBorders>
              <w:left w:val="nil"/>
              <w:bottom w:val="nil"/>
              <w:right w:val="nil"/>
            </w:tcBorders>
            <w:tcMar/>
          </w:tcPr>
          <w:p w:rsidRPr="00BA06C4" w:rsidR="00BA06C4" w:rsidP="334A8F9D" w:rsidRDefault="00BA06C4" w14:paraId="5DE0882A" w14:textId="77777777">
            <w:pPr>
              <w:rPr>
                <w:rFonts w:asciiTheme="majorHAnsi" w:hAnsiTheme="majorHAnsi" w:eastAsiaTheme="majorEastAsia" w:cstheme="majorBidi"/>
              </w:rPr>
            </w:pPr>
          </w:p>
        </w:tc>
      </w:tr>
    </w:tbl>
    <w:sectPr w:rsidRPr="00C8392D" w:rsidR="00C8392D" w:rsidSect="00DF45DB">
      <w:pgSz w:w="11906" w:h="16838" w:orient="portrait"/>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27C4" w:rsidP="00BA06C4" w:rsidRDefault="00EA27C4" w14:paraId="70F5090D" w14:textId="77777777">
      <w:pPr>
        <w:spacing w:after="0" w:line="240" w:lineRule="auto"/>
      </w:pPr>
      <w:r>
        <w:separator/>
      </w:r>
    </w:p>
  </w:endnote>
  <w:endnote w:type="continuationSeparator" w:id="0">
    <w:p w:rsidR="00EA27C4" w:rsidP="00BA06C4" w:rsidRDefault="00EA27C4" w14:paraId="731558FD" w14:textId="77777777">
      <w:pPr>
        <w:spacing w:after="0" w:line="240" w:lineRule="auto"/>
      </w:pPr>
      <w:r>
        <w:continuationSeparator/>
      </w:r>
    </w:p>
  </w:endnote>
  <w:endnote w:type="continuationNotice" w:id="1">
    <w:p w:rsidR="008D5D7A" w:rsidRDefault="008D5D7A" w14:paraId="5F4EB2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27C4" w:rsidP="00BA06C4" w:rsidRDefault="00EA27C4" w14:paraId="231774E0" w14:textId="77777777">
      <w:pPr>
        <w:spacing w:after="0" w:line="240" w:lineRule="auto"/>
      </w:pPr>
      <w:r>
        <w:separator/>
      </w:r>
    </w:p>
  </w:footnote>
  <w:footnote w:type="continuationSeparator" w:id="0">
    <w:p w:rsidR="00EA27C4" w:rsidP="00BA06C4" w:rsidRDefault="00EA27C4" w14:paraId="46D6E5B1" w14:textId="77777777">
      <w:pPr>
        <w:spacing w:after="0" w:line="240" w:lineRule="auto"/>
      </w:pPr>
      <w:r>
        <w:continuationSeparator/>
      </w:r>
    </w:p>
  </w:footnote>
  <w:footnote w:type="continuationNotice" w:id="1">
    <w:p w:rsidR="008D5D7A" w:rsidRDefault="008D5D7A" w14:paraId="2FD8B0D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4D37"/>
    <w:multiLevelType w:val="multilevel"/>
    <w:tmpl w:val="07BAB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51AEF"/>
    <w:multiLevelType w:val="multilevel"/>
    <w:tmpl w:val="CF64B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A7785"/>
    <w:multiLevelType w:val="multilevel"/>
    <w:tmpl w:val="E27C6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9F7311D"/>
    <w:multiLevelType w:val="multilevel"/>
    <w:tmpl w:val="E0D84D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C05083D"/>
    <w:multiLevelType w:val="hybridMultilevel"/>
    <w:tmpl w:val="786AFAC6"/>
    <w:lvl w:ilvl="0" w:tplc="B228337C">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5E2295"/>
    <w:multiLevelType w:val="multilevel"/>
    <w:tmpl w:val="C2141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82D29C0"/>
    <w:multiLevelType w:val="multilevel"/>
    <w:tmpl w:val="DDB87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49E027F"/>
    <w:multiLevelType w:val="hybridMultilevel"/>
    <w:tmpl w:val="DE76DB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A34580E"/>
    <w:multiLevelType w:val="hybridMultilevel"/>
    <w:tmpl w:val="69181956"/>
    <w:lvl w:ilvl="0" w:tplc="57A48A7C">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47A6947"/>
    <w:multiLevelType w:val="multilevel"/>
    <w:tmpl w:val="1EE6B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DF93BC7"/>
    <w:multiLevelType w:val="hybridMultilevel"/>
    <w:tmpl w:val="A70AD726"/>
    <w:lvl w:ilvl="0" w:tplc="B5F88B4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44E30A7"/>
    <w:multiLevelType w:val="multilevel"/>
    <w:tmpl w:val="79C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10"/>
  </w:num>
  <w:num w:numId="5">
    <w:abstractNumId w:val="11"/>
  </w:num>
  <w:num w:numId="6">
    <w:abstractNumId w:val="1"/>
  </w:num>
  <w:num w:numId="7">
    <w:abstractNumId w:val="0"/>
  </w:num>
  <w:num w:numId="8">
    <w:abstractNumId w:val="2"/>
  </w:num>
  <w:num w:numId="9">
    <w:abstractNumId w:val="5"/>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77"/>
    <w:rsid w:val="00002A61"/>
    <w:rsid w:val="00074D4F"/>
    <w:rsid w:val="00097BB1"/>
    <w:rsid w:val="000A6A09"/>
    <w:rsid w:val="00156A56"/>
    <w:rsid w:val="001D3381"/>
    <w:rsid w:val="001F6E6F"/>
    <w:rsid w:val="001F7299"/>
    <w:rsid w:val="00247327"/>
    <w:rsid w:val="002B75A6"/>
    <w:rsid w:val="002C70AE"/>
    <w:rsid w:val="002F0E2E"/>
    <w:rsid w:val="00394389"/>
    <w:rsid w:val="003D0D16"/>
    <w:rsid w:val="004A270C"/>
    <w:rsid w:val="005066CF"/>
    <w:rsid w:val="00510048"/>
    <w:rsid w:val="005111AC"/>
    <w:rsid w:val="00520E85"/>
    <w:rsid w:val="0052A602"/>
    <w:rsid w:val="00575B2F"/>
    <w:rsid w:val="0062426A"/>
    <w:rsid w:val="006A79CA"/>
    <w:rsid w:val="006D4FF9"/>
    <w:rsid w:val="006E1553"/>
    <w:rsid w:val="007450F2"/>
    <w:rsid w:val="007C3C6A"/>
    <w:rsid w:val="0083374A"/>
    <w:rsid w:val="008419C0"/>
    <w:rsid w:val="00850829"/>
    <w:rsid w:val="0087626D"/>
    <w:rsid w:val="0088104A"/>
    <w:rsid w:val="008C06D3"/>
    <w:rsid w:val="008D42FD"/>
    <w:rsid w:val="008D5D7A"/>
    <w:rsid w:val="00902219"/>
    <w:rsid w:val="009251EA"/>
    <w:rsid w:val="00943677"/>
    <w:rsid w:val="009756B7"/>
    <w:rsid w:val="009F298F"/>
    <w:rsid w:val="00A35244"/>
    <w:rsid w:val="00A72456"/>
    <w:rsid w:val="00A82C5D"/>
    <w:rsid w:val="00A97DB1"/>
    <w:rsid w:val="00AC3FFC"/>
    <w:rsid w:val="00AE4511"/>
    <w:rsid w:val="00B72DC4"/>
    <w:rsid w:val="00B76DFA"/>
    <w:rsid w:val="00B971F8"/>
    <w:rsid w:val="00BA06C4"/>
    <w:rsid w:val="00C0175F"/>
    <w:rsid w:val="00C53E18"/>
    <w:rsid w:val="00C8392D"/>
    <w:rsid w:val="00D00A79"/>
    <w:rsid w:val="00D2728D"/>
    <w:rsid w:val="00D3724F"/>
    <w:rsid w:val="00DD1C85"/>
    <w:rsid w:val="00DE3FA1"/>
    <w:rsid w:val="00DF45DB"/>
    <w:rsid w:val="00E24EF6"/>
    <w:rsid w:val="00E90CA1"/>
    <w:rsid w:val="00EA27C4"/>
    <w:rsid w:val="00F0029A"/>
    <w:rsid w:val="00F34028"/>
    <w:rsid w:val="00F72359"/>
    <w:rsid w:val="00FA7971"/>
    <w:rsid w:val="00FB3C01"/>
    <w:rsid w:val="00FF00F0"/>
    <w:rsid w:val="02063BAE"/>
    <w:rsid w:val="0262D03C"/>
    <w:rsid w:val="03907C04"/>
    <w:rsid w:val="043808E8"/>
    <w:rsid w:val="04875944"/>
    <w:rsid w:val="04E566A1"/>
    <w:rsid w:val="0536966B"/>
    <w:rsid w:val="08F7E8A6"/>
    <w:rsid w:val="0DC00F84"/>
    <w:rsid w:val="0ECB8185"/>
    <w:rsid w:val="0F09838F"/>
    <w:rsid w:val="16168B59"/>
    <w:rsid w:val="168CE86A"/>
    <w:rsid w:val="17C3DD6A"/>
    <w:rsid w:val="18050027"/>
    <w:rsid w:val="1C0F2BD3"/>
    <w:rsid w:val="1DB55D93"/>
    <w:rsid w:val="20670FDA"/>
    <w:rsid w:val="2154E4FB"/>
    <w:rsid w:val="22B51105"/>
    <w:rsid w:val="23581CE3"/>
    <w:rsid w:val="25763D6D"/>
    <w:rsid w:val="25820EBC"/>
    <w:rsid w:val="258AC262"/>
    <w:rsid w:val="2A56DDCC"/>
    <w:rsid w:val="2B94ACCA"/>
    <w:rsid w:val="2BEBCD4A"/>
    <w:rsid w:val="2FC6648F"/>
    <w:rsid w:val="309430F2"/>
    <w:rsid w:val="313A9B19"/>
    <w:rsid w:val="334A8F9D"/>
    <w:rsid w:val="354ECD4C"/>
    <w:rsid w:val="358B89DB"/>
    <w:rsid w:val="384B4644"/>
    <w:rsid w:val="38644A03"/>
    <w:rsid w:val="3D6A6ABE"/>
    <w:rsid w:val="3E63FAA8"/>
    <w:rsid w:val="3FAB8CDA"/>
    <w:rsid w:val="410409C1"/>
    <w:rsid w:val="4196A95B"/>
    <w:rsid w:val="4199DD9A"/>
    <w:rsid w:val="448BD3EC"/>
    <w:rsid w:val="44EAD255"/>
    <w:rsid w:val="4501473C"/>
    <w:rsid w:val="45843B1D"/>
    <w:rsid w:val="47B7A2B2"/>
    <w:rsid w:val="4905C507"/>
    <w:rsid w:val="497D3FBF"/>
    <w:rsid w:val="4AA73CCE"/>
    <w:rsid w:val="4AFF6F20"/>
    <w:rsid w:val="4B255DBD"/>
    <w:rsid w:val="4CBA5ED6"/>
    <w:rsid w:val="4DCA22DF"/>
    <w:rsid w:val="50BD1A6A"/>
    <w:rsid w:val="50EF3D5F"/>
    <w:rsid w:val="54C47516"/>
    <w:rsid w:val="5576CD69"/>
    <w:rsid w:val="55CCECF9"/>
    <w:rsid w:val="569EB1C8"/>
    <w:rsid w:val="576B1863"/>
    <w:rsid w:val="5775AC58"/>
    <w:rsid w:val="58D0956B"/>
    <w:rsid w:val="5A491A4B"/>
    <w:rsid w:val="5AF43471"/>
    <w:rsid w:val="5CC6E938"/>
    <w:rsid w:val="5D0212EC"/>
    <w:rsid w:val="5F5746D5"/>
    <w:rsid w:val="60A2F3A9"/>
    <w:rsid w:val="61384661"/>
    <w:rsid w:val="618456F4"/>
    <w:rsid w:val="64D65B82"/>
    <w:rsid w:val="6564852B"/>
    <w:rsid w:val="68CA2407"/>
    <w:rsid w:val="69399A74"/>
    <w:rsid w:val="69537194"/>
    <w:rsid w:val="69E6DF94"/>
    <w:rsid w:val="6B1B23FD"/>
    <w:rsid w:val="70B3BF9D"/>
    <w:rsid w:val="738AB835"/>
    <w:rsid w:val="739EB407"/>
    <w:rsid w:val="743DD21A"/>
    <w:rsid w:val="77CBCD5E"/>
    <w:rsid w:val="7803FAE3"/>
    <w:rsid w:val="78A3C3D2"/>
    <w:rsid w:val="799FB317"/>
    <w:rsid w:val="7BD9D6A5"/>
    <w:rsid w:val="7D3BAD15"/>
    <w:rsid w:val="7D6A7C0C"/>
    <w:rsid w:val="7E9D19EE"/>
    <w:rsid w:val="7F344896"/>
    <w:rsid w:val="7F6F9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5E139"/>
  <w15:docId w15:val="{C7C989AF-D1D1-4AAD-BDE0-3653119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styleId="OnderwerpvanopmerkingChar" w:customStyle="1">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1F7299"/>
    <w:pPr>
      <w:spacing w:after="0" w:line="240" w:lineRule="auto"/>
      <w:ind w:left="720"/>
      <w:contextualSpacing/>
    </w:pPr>
    <w:rPr>
      <w:rFonts w:ascii="Arial" w:hAnsi="Arial" w:eastAsiaTheme="minorEastAsia"/>
      <w:sz w:val="24"/>
      <w:szCs w:val="24"/>
      <w:lang w:eastAsia="nl-NL"/>
    </w:rPr>
  </w:style>
  <w:style w:type="paragraph" w:styleId="Koptekst">
    <w:name w:val="header"/>
    <w:basedOn w:val="Standaard"/>
    <w:link w:val="KoptekstChar"/>
    <w:uiPriority w:val="99"/>
    <w:semiHidden/>
    <w:unhideWhenUsed/>
    <w:rsid w:val="008D5D7A"/>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8D5D7A"/>
  </w:style>
  <w:style w:type="paragraph" w:styleId="Voettekst">
    <w:name w:val="footer"/>
    <w:basedOn w:val="Standaard"/>
    <w:link w:val="VoettekstChar"/>
    <w:uiPriority w:val="99"/>
    <w:semiHidden/>
    <w:unhideWhenUsed/>
    <w:rsid w:val="008D5D7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8D5D7A"/>
  </w:style>
  <w:style w:type="character" w:styleId="normaltextrun" w:customStyle="1">
    <w:name w:val="normaltextrun"/>
    <w:basedOn w:val="Standaardalinea-lettertype"/>
    <w:rsid w:val="00002A61"/>
  </w:style>
  <w:style w:type="character" w:styleId="eop" w:customStyle="1">
    <w:name w:val="eop"/>
    <w:basedOn w:val="Standaardalinea-lettertype"/>
    <w:rsid w:val="00002A61"/>
  </w:style>
  <w:style w:type="paragraph" w:styleId="paragraph" w:customStyle="1">
    <w:name w:val="paragraph"/>
    <w:basedOn w:val="Standaard"/>
    <w:rsid w:val="003D0D16"/>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pellingerror" w:customStyle="1">
    <w:name w:val="spellingerror"/>
    <w:basedOn w:val="Standaardalinea-lettertype"/>
    <w:rsid w:val="003D0D16"/>
  </w:style>
  <w:style w:type="character" w:styleId="contextualspellingandgrammarerror" w:customStyle="1">
    <w:name w:val="contextualspellingandgrammarerror"/>
    <w:basedOn w:val="Standaardalinea-lettertype"/>
    <w:rsid w:val="00AC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8535">
      <w:bodyDiv w:val="1"/>
      <w:marLeft w:val="0"/>
      <w:marRight w:val="0"/>
      <w:marTop w:val="0"/>
      <w:marBottom w:val="0"/>
      <w:divBdr>
        <w:top w:val="none" w:sz="0" w:space="0" w:color="auto"/>
        <w:left w:val="none" w:sz="0" w:space="0" w:color="auto"/>
        <w:bottom w:val="none" w:sz="0" w:space="0" w:color="auto"/>
        <w:right w:val="none" w:sz="0" w:space="0" w:color="auto"/>
      </w:divBdr>
      <w:divsChild>
        <w:div w:id="1362853351">
          <w:marLeft w:val="0"/>
          <w:marRight w:val="0"/>
          <w:marTop w:val="0"/>
          <w:marBottom w:val="0"/>
          <w:divBdr>
            <w:top w:val="none" w:sz="0" w:space="0" w:color="auto"/>
            <w:left w:val="none" w:sz="0" w:space="0" w:color="auto"/>
            <w:bottom w:val="none" w:sz="0" w:space="0" w:color="auto"/>
            <w:right w:val="none" w:sz="0" w:space="0" w:color="auto"/>
          </w:divBdr>
        </w:div>
        <w:div w:id="712776084">
          <w:marLeft w:val="0"/>
          <w:marRight w:val="0"/>
          <w:marTop w:val="0"/>
          <w:marBottom w:val="0"/>
          <w:divBdr>
            <w:top w:val="none" w:sz="0" w:space="0" w:color="auto"/>
            <w:left w:val="none" w:sz="0" w:space="0" w:color="auto"/>
            <w:bottom w:val="none" w:sz="0" w:space="0" w:color="auto"/>
            <w:right w:val="none" w:sz="0" w:space="0" w:color="auto"/>
          </w:divBdr>
        </w:div>
        <w:div w:id="1198852792">
          <w:marLeft w:val="0"/>
          <w:marRight w:val="0"/>
          <w:marTop w:val="0"/>
          <w:marBottom w:val="0"/>
          <w:divBdr>
            <w:top w:val="none" w:sz="0" w:space="0" w:color="auto"/>
            <w:left w:val="none" w:sz="0" w:space="0" w:color="auto"/>
            <w:bottom w:val="none" w:sz="0" w:space="0" w:color="auto"/>
            <w:right w:val="none" w:sz="0" w:space="0" w:color="auto"/>
          </w:divBdr>
        </w:div>
        <w:div w:id="901448478">
          <w:marLeft w:val="0"/>
          <w:marRight w:val="0"/>
          <w:marTop w:val="0"/>
          <w:marBottom w:val="0"/>
          <w:divBdr>
            <w:top w:val="none" w:sz="0" w:space="0" w:color="auto"/>
            <w:left w:val="none" w:sz="0" w:space="0" w:color="auto"/>
            <w:bottom w:val="none" w:sz="0" w:space="0" w:color="auto"/>
            <w:right w:val="none" w:sz="0" w:space="0" w:color="auto"/>
          </w:divBdr>
        </w:div>
        <w:div w:id="797918113">
          <w:marLeft w:val="0"/>
          <w:marRight w:val="0"/>
          <w:marTop w:val="0"/>
          <w:marBottom w:val="0"/>
          <w:divBdr>
            <w:top w:val="none" w:sz="0" w:space="0" w:color="auto"/>
            <w:left w:val="none" w:sz="0" w:space="0" w:color="auto"/>
            <w:bottom w:val="none" w:sz="0" w:space="0" w:color="auto"/>
            <w:right w:val="none" w:sz="0" w:space="0" w:color="auto"/>
          </w:divBdr>
        </w:div>
        <w:div w:id="413547324">
          <w:marLeft w:val="0"/>
          <w:marRight w:val="0"/>
          <w:marTop w:val="0"/>
          <w:marBottom w:val="0"/>
          <w:divBdr>
            <w:top w:val="none" w:sz="0" w:space="0" w:color="auto"/>
            <w:left w:val="none" w:sz="0" w:space="0" w:color="auto"/>
            <w:bottom w:val="none" w:sz="0" w:space="0" w:color="auto"/>
            <w:right w:val="none" w:sz="0" w:space="0" w:color="auto"/>
          </w:divBdr>
        </w:div>
      </w:divsChild>
    </w:div>
    <w:div w:id="273636674">
      <w:bodyDiv w:val="1"/>
      <w:marLeft w:val="0"/>
      <w:marRight w:val="0"/>
      <w:marTop w:val="0"/>
      <w:marBottom w:val="0"/>
      <w:divBdr>
        <w:top w:val="none" w:sz="0" w:space="0" w:color="auto"/>
        <w:left w:val="none" w:sz="0" w:space="0" w:color="auto"/>
        <w:bottom w:val="none" w:sz="0" w:space="0" w:color="auto"/>
        <w:right w:val="none" w:sz="0" w:space="0" w:color="auto"/>
      </w:divBdr>
    </w:div>
    <w:div w:id="492255203">
      <w:bodyDiv w:val="1"/>
      <w:marLeft w:val="0"/>
      <w:marRight w:val="0"/>
      <w:marTop w:val="0"/>
      <w:marBottom w:val="0"/>
      <w:divBdr>
        <w:top w:val="none" w:sz="0" w:space="0" w:color="auto"/>
        <w:left w:val="none" w:sz="0" w:space="0" w:color="auto"/>
        <w:bottom w:val="none" w:sz="0" w:space="0" w:color="auto"/>
        <w:right w:val="none" w:sz="0" w:space="0" w:color="auto"/>
      </w:divBdr>
    </w:div>
    <w:div w:id="2015111569">
      <w:bodyDiv w:val="1"/>
      <w:marLeft w:val="0"/>
      <w:marRight w:val="0"/>
      <w:marTop w:val="0"/>
      <w:marBottom w:val="0"/>
      <w:divBdr>
        <w:top w:val="none" w:sz="0" w:space="0" w:color="auto"/>
        <w:left w:val="none" w:sz="0" w:space="0" w:color="auto"/>
        <w:bottom w:val="none" w:sz="0" w:space="0" w:color="auto"/>
        <w:right w:val="none" w:sz="0" w:space="0" w:color="auto"/>
      </w:divBdr>
      <w:divsChild>
        <w:div w:id="1074282318">
          <w:marLeft w:val="0"/>
          <w:marRight w:val="0"/>
          <w:marTop w:val="0"/>
          <w:marBottom w:val="0"/>
          <w:divBdr>
            <w:top w:val="none" w:sz="0" w:space="0" w:color="auto"/>
            <w:left w:val="none" w:sz="0" w:space="0" w:color="auto"/>
            <w:bottom w:val="none" w:sz="0" w:space="0" w:color="auto"/>
            <w:right w:val="none" w:sz="0" w:space="0" w:color="auto"/>
          </w:divBdr>
        </w:div>
        <w:div w:id="1047297052">
          <w:marLeft w:val="0"/>
          <w:marRight w:val="0"/>
          <w:marTop w:val="0"/>
          <w:marBottom w:val="0"/>
          <w:divBdr>
            <w:top w:val="none" w:sz="0" w:space="0" w:color="auto"/>
            <w:left w:val="none" w:sz="0" w:space="0" w:color="auto"/>
            <w:bottom w:val="none" w:sz="0" w:space="0" w:color="auto"/>
            <w:right w:val="none" w:sz="0" w:space="0" w:color="auto"/>
          </w:divBdr>
        </w:div>
      </w:divsChild>
    </w:div>
    <w:div w:id="2075810804">
      <w:bodyDiv w:val="1"/>
      <w:marLeft w:val="0"/>
      <w:marRight w:val="0"/>
      <w:marTop w:val="0"/>
      <w:marBottom w:val="0"/>
      <w:divBdr>
        <w:top w:val="none" w:sz="0" w:space="0" w:color="auto"/>
        <w:left w:val="none" w:sz="0" w:space="0" w:color="auto"/>
        <w:bottom w:val="none" w:sz="0" w:space="0" w:color="auto"/>
        <w:right w:val="none" w:sz="0" w:space="0" w:color="auto"/>
      </w:divBdr>
      <w:divsChild>
        <w:div w:id="119343869">
          <w:marLeft w:val="0"/>
          <w:marRight w:val="0"/>
          <w:marTop w:val="0"/>
          <w:marBottom w:val="0"/>
          <w:divBdr>
            <w:top w:val="none" w:sz="0" w:space="0" w:color="auto"/>
            <w:left w:val="none" w:sz="0" w:space="0" w:color="auto"/>
            <w:bottom w:val="none" w:sz="0" w:space="0" w:color="auto"/>
            <w:right w:val="none" w:sz="0" w:space="0" w:color="auto"/>
          </w:divBdr>
        </w:div>
        <w:div w:id="130928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FEA117D45B1438A5A808235766F84" ma:contentTypeVersion="6" ma:contentTypeDescription="Create a new document." ma:contentTypeScope="" ma:versionID="4dabc96519bf780d4d575a94cfe1e351">
  <xsd:schema xmlns:xsd="http://www.w3.org/2001/XMLSchema" xmlns:xs="http://www.w3.org/2001/XMLSchema" xmlns:p="http://schemas.microsoft.com/office/2006/metadata/properties" xmlns:ns2="dfbfa3db-193a-4a76-8a2f-887c14edcb3a" xmlns:ns3="5233f988-4b00-409e-b498-5b7af9fdbe3c" targetNamespace="http://schemas.microsoft.com/office/2006/metadata/properties" ma:root="true" ma:fieldsID="cd2fb990cd5fe8171f4a107bdf62ba6f" ns2:_="" ns3:_="">
    <xsd:import namespace="dfbfa3db-193a-4a76-8a2f-887c14edcb3a"/>
    <xsd:import namespace="5233f988-4b00-409e-b498-5b7af9fdb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a3db-193a-4a76-8a2f-887c14ed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3f988-4b00-409e-b498-5b7af9fdbe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7976-E486-4A5C-9423-6E3588DC0075}">
  <ds:schemaRefs>
    <ds:schemaRef ds:uri="http://schemas.microsoft.com/sharepoint/v3/contenttype/forms"/>
  </ds:schemaRefs>
</ds:datastoreItem>
</file>

<file path=customXml/itemProps2.xml><?xml version="1.0" encoding="utf-8"?>
<ds:datastoreItem xmlns:ds="http://schemas.openxmlformats.org/officeDocument/2006/customXml" ds:itemID="{03A37469-3DCC-4302-8016-31B941108126}"/>
</file>

<file path=customXml/itemProps3.xml><?xml version="1.0" encoding="utf-8"?>
<ds:datastoreItem xmlns:ds="http://schemas.openxmlformats.org/officeDocument/2006/customXml" ds:itemID="{10B0F99B-EB97-451D-9A8D-A85AFA05768B}">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fbfa3db-193a-4a76-8a2f-887c14edcb3a"/>
    <ds:schemaRef ds:uri="http://www.w3.org/XML/1998/namespace"/>
  </ds:schemaRefs>
</ds:datastoreItem>
</file>

<file path=customXml/itemProps4.xml><?xml version="1.0" encoding="utf-8"?>
<ds:datastoreItem xmlns:ds="http://schemas.openxmlformats.org/officeDocument/2006/customXml" ds:itemID="{F283BE47-DE9A-45EE-815B-CC1800D976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Universiteit van Amsterdam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cp:lastModifiedBy>Christine Ras</cp:lastModifiedBy>
  <cp:revision>33</cp:revision>
  <cp:lastPrinted>2019-05-20T19:04:00Z</cp:lastPrinted>
  <dcterms:created xsi:type="dcterms:W3CDTF">2019-05-20T19:06:00Z</dcterms:created>
  <dcterms:modified xsi:type="dcterms:W3CDTF">2020-04-22T08:00:00Z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y fmtid="{D5CDD505-2E9C-101B-9397-08002B2CF9AE}" pid="10" name="ContentTypeId">
    <vt:lpwstr>0x010100D2BFEA117D45B1438A5A808235766F84</vt:lpwstr>
  </property>
</Properties>
</file>